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AF55AD" w:rsidTr="005702C2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AF55AD" w:rsidRDefault="00AF55AD" w:rsidP="005702C2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AD" w:rsidTr="005702C2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AF55AD" w:rsidRDefault="00AF55AD" w:rsidP="005702C2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12065" r="13335" b="6350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23145B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EKSAMEN </w:t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3524-001 EX.PHIL</w:t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  <w:t>2</w:t>
      </w:r>
      <w:r w:rsidR="00403327">
        <w:rPr>
          <w:b/>
          <w:sz w:val="28"/>
          <w:lang w:val="nn-NO"/>
        </w:rPr>
        <w:t>1</w:t>
      </w:r>
      <w:r>
        <w:rPr>
          <w:b/>
          <w:sz w:val="28"/>
          <w:lang w:val="nn-NO"/>
        </w:rPr>
        <w:t>.10.201</w:t>
      </w:r>
      <w:r w:rsidR="00403327">
        <w:rPr>
          <w:b/>
          <w:sz w:val="28"/>
          <w:lang w:val="nn-NO"/>
        </w:rPr>
        <w:t>4</w:t>
      </w:r>
      <w:r>
        <w:rPr>
          <w:b/>
          <w:sz w:val="28"/>
          <w:lang w:val="nn-NO"/>
        </w:rPr>
        <w:t xml:space="preserve"> </w:t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2 timer  (15-17)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2 sider  med forsiden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 :</w:t>
      </w:r>
      <w:r>
        <w:rPr>
          <w:sz w:val="28"/>
          <w:lang w:val="nn-NO"/>
        </w:rPr>
        <w:tab/>
        <w:t>Ingen</w:t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AF55AD" w:rsidRPr="00E16AA6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ind w:left="2124" w:hanging="2124"/>
        <w:rPr>
          <w:sz w:val="28"/>
          <w:lang w:val="nn-NO"/>
        </w:rPr>
      </w:pPr>
      <w:r>
        <w:rPr>
          <w:sz w:val="28"/>
          <w:lang w:val="nn-NO"/>
        </w:rPr>
        <w:t>Merknader :</w:t>
      </w:r>
      <w:r>
        <w:rPr>
          <w:sz w:val="28"/>
          <w:lang w:val="nn-NO"/>
        </w:rPr>
        <w:tab/>
        <w:t>Ingen</w:t>
      </w: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</w:p>
    <w:p w:rsidR="00AF55AD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AF55AD" w:rsidRPr="0084247C" w:rsidRDefault="00AF55AD" w:rsidP="00AF55AD">
      <w:pPr>
        <w:pBdr>
          <w:top w:val="double" w:sz="6" w:space="1" w:color="auto"/>
          <w:left w:val="double" w:sz="6" w:space="31" w:color="auto"/>
          <w:bottom w:val="double" w:sz="6" w:space="0" w:color="auto"/>
          <w:right w:val="double" w:sz="6" w:space="1" w:color="auto"/>
        </w:pBdr>
        <w:rPr>
          <w:sz w:val="28"/>
          <w:lang w:val="nn-NO"/>
        </w:rPr>
      </w:pPr>
    </w:p>
    <w:p w:rsidR="00AF55AD" w:rsidRPr="00164ACB" w:rsidRDefault="00AF55AD" w:rsidP="00AF55AD">
      <w:pPr>
        <w:widowControl w:val="0"/>
        <w:ind w:left="141" w:right="311" w:firstLine="567"/>
        <w:rPr>
          <w:b/>
          <w:u w:val="single"/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nettet</w:t>
      </w:r>
      <w:r w:rsidRPr="0084247C">
        <w:rPr>
          <w:b/>
          <w:lang w:val="nn-NO"/>
        </w:rPr>
        <w:t xml:space="preserve"> via </w:t>
      </w:r>
      <w:r>
        <w:rPr>
          <w:b/>
          <w:lang w:val="nn-NO"/>
        </w:rPr>
        <w:t>Studentweb</w:t>
      </w:r>
    </w:p>
    <w:p w:rsidR="00A615C1" w:rsidRPr="00AF55AD" w:rsidRDefault="00A615C1" w:rsidP="00A615C1">
      <w:pPr>
        <w:rPr>
          <w:b/>
          <w:szCs w:val="28"/>
        </w:rPr>
      </w:pPr>
      <w:r w:rsidRPr="00AF55AD">
        <w:rPr>
          <w:b/>
          <w:szCs w:val="28"/>
        </w:rPr>
        <w:lastRenderedPageBreak/>
        <w:t>Besvar e</w:t>
      </w:r>
      <w:r w:rsidR="001325EC" w:rsidRPr="00AF55AD">
        <w:rPr>
          <w:b/>
          <w:szCs w:val="28"/>
        </w:rPr>
        <w:t>n</w:t>
      </w:r>
      <w:r w:rsidRPr="00AF55AD">
        <w:rPr>
          <w:b/>
          <w:szCs w:val="28"/>
        </w:rPr>
        <w:t xml:space="preserve"> av de to oppgavene:</w:t>
      </w:r>
    </w:p>
    <w:p w:rsidR="00A615C1" w:rsidRDefault="00A615C1" w:rsidP="00A615C1">
      <w:pPr>
        <w:rPr>
          <w:szCs w:val="28"/>
        </w:rPr>
      </w:pPr>
    </w:p>
    <w:p w:rsidR="00A615C1" w:rsidRDefault="00A615C1" w:rsidP="00A615C1">
      <w:pPr>
        <w:rPr>
          <w:b/>
          <w:sz w:val="28"/>
          <w:szCs w:val="3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1720" cy="353695"/>
                <wp:effectExtent l="13335" t="5080" r="10795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C1" w:rsidRPr="00A91F37" w:rsidRDefault="00A615C1" w:rsidP="00A615C1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9F003A">
                              <w:rPr>
                                <w:b/>
                                <w:sz w:val="28"/>
                                <w:szCs w:val="32"/>
                              </w:rPr>
                              <w:t>BOKMÅL: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83.6pt;height:27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">
                <v:textbox>
                  <w:txbxContent>
                    <w:p w:rsidR="00A615C1" w:rsidRPr="00A91F37" w:rsidRDefault="00A615C1" w:rsidP="00A615C1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9F003A">
                        <w:rPr>
                          <w:b/>
                          <w:sz w:val="28"/>
                          <w:szCs w:val="32"/>
                        </w:rPr>
                        <w:t>BOKMÅL: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15C1" w:rsidRDefault="00A615C1" w:rsidP="00403327">
      <w:pPr>
        <w:spacing w:line="276" w:lineRule="auto"/>
        <w:rPr>
          <w:b/>
          <w:sz w:val="28"/>
          <w:szCs w:val="32"/>
        </w:rPr>
      </w:pPr>
    </w:p>
    <w:p w:rsidR="00A615C1" w:rsidRDefault="00A615C1" w:rsidP="00403327">
      <w:pPr>
        <w:spacing w:line="276" w:lineRule="auto"/>
        <w:rPr>
          <w:b/>
          <w:sz w:val="28"/>
          <w:szCs w:val="32"/>
        </w:rPr>
      </w:pPr>
    </w:p>
    <w:p w:rsidR="00A615C1" w:rsidRPr="0031120A" w:rsidRDefault="00A615C1" w:rsidP="00403327">
      <w:pPr>
        <w:pStyle w:val="Ingenmellomrom"/>
        <w:spacing w:line="276" w:lineRule="auto"/>
        <w:rPr>
          <w:b/>
          <w:sz w:val="28"/>
          <w:szCs w:val="28"/>
        </w:rPr>
      </w:pPr>
      <w:r w:rsidRPr="0031120A">
        <w:rPr>
          <w:b/>
          <w:sz w:val="28"/>
          <w:szCs w:val="28"/>
        </w:rPr>
        <w:t>Enten:</w:t>
      </w:r>
    </w:p>
    <w:p w:rsidR="00403327" w:rsidRDefault="00403327" w:rsidP="00403327">
      <w:pPr>
        <w:pStyle w:val="Ingenmellomrom"/>
        <w:spacing w:line="276" w:lineRule="auto"/>
      </w:pPr>
      <w:r>
        <w:rPr>
          <w:sz w:val="23"/>
          <w:szCs w:val="23"/>
        </w:rPr>
        <w:t>Redegjør for Descartes’ metode. Hvilke trekk ved Descartes’ filosofi kan sies å begrunne det mekanistiske natursynet? Kom i den forbindelse inn på hva han sier om den utstrakte substans (</w:t>
      </w:r>
      <w:r>
        <w:rPr>
          <w:i/>
          <w:sz w:val="23"/>
          <w:szCs w:val="23"/>
        </w:rPr>
        <w:t>res extensa</w:t>
      </w:r>
      <w:r>
        <w:rPr>
          <w:sz w:val="23"/>
          <w:szCs w:val="23"/>
        </w:rPr>
        <w:t>).</w:t>
      </w:r>
    </w:p>
    <w:p w:rsidR="00403327" w:rsidRDefault="00403327" w:rsidP="00403327">
      <w:pPr>
        <w:pStyle w:val="Default"/>
        <w:spacing w:after="46" w:line="276" w:lineRule="auto"/>
        <w:rPr>
          <w:b/>
          <w:sz w:val="28"/>
          <w:szCs w:val="28"/>
        </w:rPr>
      </w:pPr>
    </w:p>
    <w:p w:rsidR="00A615C1" w:rsidRDefault="00A615C1" w:rsidP="00403327">
      <w:pPr>
        <w:pStyle w:val="Default"/>
        <w:spacing w:after="46" w:line="276" w:lineRule="auto"/>
        <w:rPr>
          <w:b/>
          <w:sz w:val="28"/>
          <w:szCs w:val="28"/>
        </w:rPr>
      </w:pPr>
      <w:r w:rsidRPr="00AC2E95">
        <w:rPr>
          <w:b/>
          <w:sz w:val="28"/>
          <w:szCs w:val="28"/>
        </w:rPr>
        <w:t>Eller</w:t>
      </w:r>
      <w:r>
        <w:rPr>
          <w:b/>
          <w:sz w:val="28"/>
          <w:szCs w:val="28"/>
        </w:rPr>
        <w:t>:</w:t>
      </w:r>
    </w:p>
    <w:p w:rsidR="00403327" w:rsidRDefault="00403327" w:rsidP="00403327">
      <w:pPr>
        <w:pStyle w:val="Default"/>
        <w:spacing w:after="46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Redegjør for skillet mellom </w:t>
      </w:r>
      <w:r>
        <w:rPr>
          <w:i/>
          <w:iCs/>
          <w:sz w:val="23"/>
          <w:szCs w:val="23"/>
        </w:rPr>
        <w:t xml:space="preserve">mythos </w:t>
      </w:r>
      <w:r>
        <w:rPr>
          <w:sz w:val="23"/>
          <w:szCs w:val="23"/>
        </w:rPr>
        <w:t xml:space="preserve">og </w:t>
      </w:r>
      <w:r>
        <w:rPr>
          <w:i/>
          <w:iCs/>
          <w:sz w:val="23"/>
          <w:szCs w:val="23"/>
        </w:rPr>
        <w:t>logos</w:t>
      </w:r>
      <w:r>
        <w:rPr>
          <w:sz w:val="23"/>
          <w:szCs w:val="23"/>
        </w:rPr>
        <w:t xml:space="preserve">. Hva karakteriserer den tidligste filosofien i det gamle Hellas, og hva slags problemer var de første filosofene opptatt av? På hvilken måte kan </w:t>
      </w:r>
      <w:r w:rsidR="002753FE">
        <w:rPr>
          <w:sz w:val="23"/>
          <w:szCs w:val="23"/>
        </w:rPr>
        <w:t xml:space="preserve">deres tenkning sies å eksemplifisere </w:t>
      </w:r>
      <w:r w:rsidR="002753FE" w:rsidRPr="002753FE">
        <w:rPr>
          <w:i/>
          <w:sz w:val="23"/>
          <w:szCs w:val="23"/>
        </w:rPr>
        <w:t>logos</w:t>
      </w:r>
      <w:r w:rsidR="002753FE">
        <w:rPr>
          <w:sz w:val="23"/>
          <w:szCs w:val="23"/>
        </w:rPr>
        <w:t>?</w:t>
      </w:r>
    </w:p>
    <w:p w:rsidR="00403327" w:rsidRPr="00AC2E95" w:rsidRDefault="00403327" w:rsidP="00403327">
      <w:pPr>
        <w:pStyle w:val="Default"/>
        <w:spacing w:after="46" w:line="276" w:lineRule="auto"/>
        <w:rPr>
          <w:b/>
          <w:sz w:val="28"/>
          <w:szCs w:val="28"/>
        </w:rPr>
      </w:pPr>
    </w:p>
    <w:p w:rsidR="00A615C1" w:rsidRDefault="00A615C1" w:rsidP="00403327">
      <w:pPr>
        <w:spacing w:line="276" w:lineRule="auto"/>
        <w:rPr>
          <w:b/>
          <w:sz w:val="28"/>
          <w:szCs w:val="32"/>
        </w:rPr>
      </w:pPr>
    </w:p>
    <w:p w:rsidR="0031120A" w:rsidRPr="0088155B" w:rsidRDefault="0031120A" w:rsidP="00403327">
      <w:pPr>
        <w:spacing w:line="276" w:lineRule="auto"/>
        <w:rPr>
          <w:b/>
          <w:sz w:val="28"/>
          <w:szCs w:val="32"/>
        </w:rPr>
      </w:pPr>
    </w:p>
    <w:p w:rsidR="00A615C1" w:rsidRPr="009D3113" w:rsidRDefault="00A615C1" w:rsidP="00403327">
      <w:pPr>
        <w:spacing w:line="276" w:lineRule="auto"/>
        <w:rPr>
          <w:b/>
          <w:sz w:val="28"/>
          <w:szCs w:val="32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1095" cy="337820"/>
                <wp:effectExtent l="13335" t="8255" r="7620" b="635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C1" w:rsidRPr="00E0722B" w:rsidRDefault="00A615C1" w:rsidP="00A615C1">
                            <w:pPr>
                              <w:rPr>
                                <w:b/>
                                <w:sz w:val="28"/>
                                <w:szCs w:val="32"/>
                                <w:lang w:val="nn-NO"/>
                              </w:rPr>
                            </w:pPr>
                            <w:r w:rsidRPr="009F003A">
                              <w:rPr>
                                <w:b/>
                                <w:sz w:val="28"/>
                                <w:szCs w:val="32"/>
                                <w:lang w:val="nn-NO"/>
                              </w:rPr>
                              <w:t>NYNORSK: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1" o:spid="_x0000_s1027" type="#_x0000_t202" style="position:absolute;left:0;text-align:left;margin-left:0;margin-top:0;width:89.85pt;height:2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">
                <v:textbox>
                  <w:txbxContent>
                    <w:p w:rsidR="00A615C1" w:rsidRPr="00E0722B" w:rsidRDefault="00A615C1" w:rsidP="00A615C1">
                      <w:pPr>
                        <w:rPr>
                          <w:b/>
                          <w:sz w:val="28"/>
                          <w:szCs w:val="32"/>
                          <w:lang w:val="nn-NO"/>
                        </w:rPr>
                      </w:pPr>
                      <w:r w:rsidRPr="009F003A">
                        <w:rPr>
                          <w:b/>
                          <w:sz w:val="28"/>
                          <w:szCs w:val="32"/>
                          <w:lang w:val="nn-NO"/>
                        </w:rPr>
                        <w:t>NYNORSK: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15C1" w:rsidRPr="00715399" w:rsidRDefault="00A615C1" w:rsidP="00403327">
      <w:pPr>
        <w:spacing w:line="276" w:lineRule="auto"/>
        <w:rPr>
          <w:szCs w:val="28"/>
        </w:rPr>
      </w:pPr>
    </w:p>
    <w:p w:rsidR="00A615C1" w:rsidRDefault="00A615C1" w:rsidP="00403327">
      <w:pPr>
        <w:pStyle w:val="Default"/>
        <w:spacing w:line="276" w:lineRule="auto"/>
        <w:rPr>
          <w:sz w:val="23"/>
          <w:szCs w:val="23"/>
        </w:rPr>
      </w:pPr>
    </w:p>
    <w:p w:rsidR="0031120A" w:rsidRDefault="0031120A" w:rsidP="00403327">
      <w:pPr>
        <w:pStyle w:val="Default"/>
        <w:spacing w:line="276" w:lineRule="auto"/>
        <w:rPr>
          <w:sz w:val="23"/>
          <w:szCs w:val="23"/>
        </w:rPr>
      </w:pPr>
    </w:p>
    <w:p w:rsidR="00A615C1" w:rsidRPr="0031120A" w:rsidRDefault="00A615C1" w:rsidP="00403327">
      <w:pPr>
        <w:pStyle w:val="Ingenmellomrom"/>
        <w:spacing w:line="276" w:lineRule="auto"/>
        <w:rPr>
          <w:b/>
          <w:sz w:val="28"/>
          <w:szCs w:val="28"/>
        </w:rPr>
      </w:pPr>
      <w:r w:rsidRPr="0031120A">
        <w:rPr>
          <w:b/>
          <w:sz w:val="28"/>
          <w:szCs w:val="28"/>
        </w:rPr>
        <w:t>Anten:</w:t>
      </w:r>
    </w:p>
    <w:p w:rsidR="00403327" w:rsidRDefault="00403327" w:rsidP="00403327">
      <w:pPr>
        <w:pStyle w:val="Ingenmellomrom"/>
        <w:spacing w:line="276" w:lineRule="auto"/>
      </w:pPr>
      <w:r w:rsidRPr="00E93FAE">
        <w:rPr>
          <w:sz w:val="23"/>
          <w:szCs w:val="23"/>
          <w:lang w:val="nn-NO"/>
        </w:rPr>
        <w:t>Gjer greie for Descartes si metode. Kva trekk ved filosofien til Descartes kan ein si grunngjev det mekanistiske natursynet? Kom i den samanheng inn på kva han seier om den utstrakte substans (</w:t>
      </w:r>
      <w:r w:rsidRPr="00E93FAE">
        <w:rPr>
          <w:i/>
          <w:sz w:val="23"/>
          <w:szCs w:val="23"/>
          <w:lang w:val="nn-NO"/>
        </w:rPr>
        <w:t>res extensa</w:t>
      </w:r>
      <w:r w:rsidRPr="00E93FAE">
        <w:rPr>
          <w:sz w:val="23"/>
          <w:szCs w:val="23"/>
          <w:lang w:val="nn-NO"/>
        </w:rPr>
        <w:t>).</w:t>
      </w:r>
    </w:p>
    <w:p w:rsidR="00A615C1" w:rsidRDefault="00A615C1" w:rsidP="00403327">
      <w:pPr>
        <w:pStyle w:val="Default"/>
        <w:tabs>
          <w:tab w:val="num" w:pos="0"/>
          <w:tab w:val="num" w:pos="360"/>
        </w:tabs>
        <w:spacing w:line="276" w:lineRule="auto"/>
        <w:ind w:left="360" w:hanging="360"/>
      </w:pPr>
    </w:p>
    <w:p w:rsidR="00A615C1" w:rsidRDefault="00A615C1" w:rsidP="00403327">
      <w:pPr>
        <w:pStyle w:val="Default"/>
        <w:spacing w:after="46" w:line="276" w:lineRule="auto"/>
        <w:rPr>
          <w:b/>
          <w:sz w:val="28"/>
          <w:szCs w:val="28"/>
        </w:rPr>
      </w:pPr>
      <w:r w:rsidRPr="00AC2E95">
        <w:rPr>
          <w:b/>
          <w:sz w:val="28"/>
          <w:szCs w:val="28"/>
        </w:rPr>
        <w:t>Eller</w:t>
      </w:r>
      <w:r>
        <w:rPr>
          <w:b/>
          <w:sz w:val="28"/>
          <w:szCs w:val="28"/>
        </w:rPr>
        <w:t>:</w:t>
      </w:r>
    </w:p>
    <w:p w:rsidR="00A615C1" w:rsidRDefault="00403327" w:rsidP="00403327">
      <w:pPr>
        <w:spacing w:line="276" w:lineRule="auto"/>
      </w:pPr>
      <w:r w:rsidRPr="00E93FAE">
        <w:rPr>
          <w:sz w:val="23"/>
          <w:szCs w:val="23"/>
          <w:lang w:val="nn-NO"/>
        </w:rPr>
        <w:t xml:space="preserve">Gjer greie for skiljet mellom </w:t>
      </w:r>
      <w:r w:rsidRPr="00E93FAE">
        <w:rPr>
          <w:i/>
          <w:iCs/>
          <w:sz w:val="23"/>
          <w:szCs w:val="23"/>
          <w:lang w:val="nn-NO"/>
        </w:rPr>
        <w:t>mythos</w:t>
      </w:r>
      <w:r w:rsidRPr="00E93FAE">
        <w:rPr>
          <w:sz w:val="23"/>
          <w:szCs w:val="23"/>
          <w:lang w:val="nn-NO"/>
        </w:rPr>
        <w:t xml:space="preserve"> og </w:t>
      </w:r>
      <w:r w:rsidRPr="00E93FAE">
        <w:rPr>
          <w:i/>
          <w:iCs/>
          <w:sz w:val="23"/>
          <w:szCs w:val="23"/>
          <w:lang w:val="nn-NO"/>
        </w:rPr>
        <w:t>logos</w:t>
      </w:r>
      <w:r w:rsidRPr="00E93FAE">
        <w:rPr>
          <w:sz w:val="23"/>
          <w:szCs w:val="23"/>
          <w:lang w:val="nn-NO"/>
        </w:rPr>
        <w:t>.</w:t>
      </w:r>
      <w:r w:rsidRPr="00E93FAE">
        <w:rPr>
          <w:iCs/>
          <w:sz w:val="23"/>
          <w:szCs w:val="23"/>
          <w:lang w:val="nn-NO"/>
        </w:rPr>
        <w:t xml:space="preserve"> </w:t>
      </w:r>
      <w:r w:rsidRPr="00E93FAE">
        <w:rPr>
          <w:sz w:val="23"/>
          <w:szCs w:val="23"/>
          <w:lang w:val="nn-NO"/>
        </w:rPr>
        <w:t>Kva karakteriser</w:t>
      </w:r>
      <w:r>
        <w:rPr>
          <w:sz w:val="23"/>
          <w:szCs w:val="23"/>
          <w:lang w:val="nn-NO"/>
        </w:rPr>
        <w:t>a</w:t>
      </w:r>
      <w:r w:rsidRPr="00E93FAE">
        <w:rPr>
          <w:sz w:val="23"/>
          <w:szCs w:val="23"/>
          <w:lang w:val="nn-NO"/>
        </w:rPr>
        <w:t xml:space="preserve">r </w:t>
      </w:r>
      <w:r>
        <w:rPr>
          <w:sz w:val="23"/>
          <w:szCs w:val="23"/>
          <w:lang w:val="nn-NO"/>
        </w:rPr>
        <w:t xml:space="preserve">den tidligaste </w:t>
      </w:r>
      <w:r w:rsidRPr="00E93FAE">
        <w:rPr>
          <w:sz w:val="23"/>
          <w:szCs w:val="23"/>
          <w:lang w:val="nn-NO"/>
        </w:rPr>
        <w:t>filosofien i det gamle Hellas, og kva for problem</w:t>
      </w:r>
      <w:r>
        <w:rPr>
          <w:sz w:val="23"/>
          <w:szCs w:val="23"/>
          <w:lang w:val="nn-NO"/>
        </w:rPr>
        <w:t>er</w:t>
      </w:r>
      <w:r w:rsidRPr="00E93FAE">
        <w:rPr>
          <w:sz w:val="23"/>
          <w:szCs w:val="23"/>
          <w:lang w:val="nn-NO"/>
        </w:rPr>
        <w:t xml:space="preserve"> var dei </w:t>
      </w:r>
      <w:r>
        <w:rPr>
          <w:sz w:val="23"/>
          <w:szCs w:val="23"/>
          <w:lang w:val="nn-NO"/>
        </w:rPr>
        <w:t xml:space="preserve">fyrste filosofane </w:t>
      </w:r>
      <w:r w:rsidRPr="00E93FAE">
        <w:rPr>
          <w:sz w:val="23"/>
          <w:szCs w:val="23"/>
          <w:lang w:val="nn-NO"/>
        </w:rPr>
        <w:t>opptek</w:t>
      </w:r>
      <w:r>
        <w:rPr>
          <w:sz w:val="23"/>
          <w:szCs w:val="23"/>
          <w:lang w:val="nn-NO"/>
        </w:rPr>
        <w:t>n</w:t>
      </w:r>
      <w:r w:rsidRPr="00E93FAE">
        <w:rPr>
          <w:sz w:val="23"/>
          <w:szCs w:val="23"/>
          <w:lang w:val="nn-NO"/>
        </w:rPr>
        <w:t>e av?</w:t>
      </w:r>
      <w:r>
        <w:rPr>
          <w:sz w:val="23"/>
          <w:szCs w:val="23"/>
          <w:lang w:val="nn-NO"/>
        </w:rPr>
        <w:t xml:space="preserve"> På kva måte kan ein seia at </w:t>
      </w:r>
      <w:r w:rsidR="002753FE">
        <w:rPr>
          <w:sz w:val="23"/>
          <w:szCs w:val="23"/>
          <w:lang w:val="nn-NO"/>
        </w:rPr>
        <w:t xml:space="preserve">tenkinga deira eksemplifiserar </w:t>
      </w:r>
      <w:r w:rsidR="002753FE">
        <w:rPr>
          <w:i/>
          <w:sz w:val="23"/>
          <w:szCs w:val="23"/>
          <w:lang w:val="nn-NO"/>
        </w:rPr>
        <w:t>logos</w:t>
      </w:r>
      <w:r>
        <w:rPr>
          <w:sz w:val="23"/>
          <w:szCs w:val="23"/>
          <w:lang w:val="nn-NO"/>
        </w:rPr>
        <w:t>?</w:t>
      </w:r>
    </w:p>
    <w:p w:rsidR="00403327" w:rsidRDefault="00403327">
      <w:pPr>
        <w:spacing w:line="276" w:lineRule="auto"/>
      </w:pPr>
    </w:p>
    <w:sectPr w:rsidR="00403327">
      <w:headerReference w:type="even" r:id="rId9"/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59" w:rsidRDefault="003F2E59">
      <w:pPr>
        <w:spacing w:after="0" w:line="240" w:lineRule="auto"/>
      </w:pPr>
      <w:r>
        <w:separator/>
      </w:r>
    </w:p>
  </w:endnote>
  <w:endnote w:type="continuationSeparator" w:id="0">
    <w:p w:rsidR="003F2E59" w:rsidRDefault="003F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4038D9">
      <w:tc>
        <w:tcPr>
          <w:tcW w:w="595" w:type="dxa"/>
        </w:tcPr>
        <w:p w:rsidR="004038D9" w:rsidRDefault="00706299">
          <w:pPr>
            <w:pStyle w:val="Bunntekst"/>
            <w:ind w:left="-57"/>
          </w:pPr>
        </w:p>
      </w:tc>
      <w:tc>
        <w:tcPr>
          <w:tcW w:w="9072" w:type="dxa"/>
        </w:tcPr>
        <w:p w:rsidR="004038D9" w:rsidRDefault="00706299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4038D9" w:rsidRDefault="007062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59" w:rsidRDefault="003F2E59">
      <w:pPr>
        <w:spacing w:after="0" w:line="240" w:lineRule="auto"/>
      </w:pPr>
      <w:r>
        <w:separator/>
      </w:r>
    </w:p>
  </w:footnote>
  <w:footnote w:type="continuationSeparator" w:id="0">
    <w:p w:rsidR="003F2E59" w:rsidRDefault="003F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9" w:rsidRDefault="00AF55A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038D9" w:rsidRDefault="0070629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D9" w:rsidRDefault="00706299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086A4"/>
    <w:multiLevelType w:val="hybridMultilevel"/>
    <w:tmpl w:val="9B22B1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65E27"/>
    <w:multiLevelType w:val="hybridMultilevel"/>
    <w:tmpl w:val="B448E54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8"/>
    <w:rsid w:val="00022C87"/>
    <w:rsid w:val="001325EC"/>
    <w:rsid w:val="001E60A9"/>
    <w:rsid w:val="00242949"/>
    <w:rsid w:val="002753FE"/>
    <w:rsid w:val="0031120A"/>
    <w:rsid w:val="003C39D7"/>
    <w:rsid w:val="003F2E59"/>
    <w:rsid w:val="00403327"/>
    <w:rsid w:val="00706299"/>
    <w:rsid w:val="00840AB8"/>
    <w:rsid w:val="00855D66"/>
    <w:rsid w:val="00A615C1"/>
    <w:rsid w:val="00AC270D"/>
    <w:rsid w:val="00AF55AD"/>
    <w:rsid w:val="00D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0AB8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000000"/>
      <w:lang w:eastAsia="nb-NO"/>
    </w:rPr>
  </w:style>
  <w:style w:type="paragraph" w:styleId="Liste">
    <w:name w:val="List"/>
    <w:basedOn w:val="Default"/>
    <w:next w:val="Default"/>
    <w:rsid w:val="00A615C1"/>
    <w:rPr>
      <w:color w:val="auto"/>
    </w:rPr>
  </w:style>
  <w:style w:type="paragraph" w:styleId="Topptekst">
    <w:name w:val="header"/>
    <w:basedOn w:val="Normal"/>
    <w:link w:val="TopptekstTegn"/>
    <w:rsid w:val="00AF55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AF55AD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AF55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AF55AD"/>
    <w:rPr>
      <w:rFonts w:eastAsia="Times New Roman"/>
      <w:szCs w:val="20"/>
    </w:rPr>
  </w:style>
  <w:style w:type="character" w:styleId="Sidetall">
    <w:name w:val="page number"/>
    <w:basedOn w:val="Standardskriftforavsnitt"/>
    <w:rsid w:val="00AF55AD"/>
  </w:style>
  <w:style w:type="paragraph" w:styleId="Ingenmellomrom">
    <w:name w:val="No Spacing"/>
    <w:uiPriority w:val="1"/>
    <w:qFormat/>
    <w:rsid w:val="0040332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0AB8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000000"/>
      <w:lang w:eastAsia="nb-NO"/>
    </w:rPr>
  </w:style>
  <w:style w:type="paragraph" w:styleId="Liste">
    <w:name w:val="List"/>
    <w:basedOn w:val="Default"/>
    <w:next w:val="Default"/>
    <w:rsid w:val="00A615C1"/>
    <w:rPr>
      <w:color w:val="auto"/>
    </w:rPr>
  </w:style>
  <w:style w:type="paragraph" w:styleId="Topptekst">
    <w:name w:val="header"/>
    <w:basedOn w:val="Normal"/>
    <w:link w:val="TopptekstTegn"/>
    <w:rsid w:val="00AF55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AF55AD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AF55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AF55AD"/>
    <w:rPr>
      <w:rFonts w:eastAsia="Times New Roman"/>
      <w:szCs w:val="20"/>
    </w:rPr>
  </w:style>
  <w:style w:type="character" w:styleId="Sidetall">
    <w:name w:val="page number"/>
    <w:basedOn w:val="Standardskriftforavsnitt"/>
    <w:rsid w:val="00AF55AD"/>
  </w:style>
  <w:style w:type="paragraph" w:styleId="Ingenmellomrom">
    <w:name w:val="No Spacing"/>
    <w:uiPriority w:val="1"/>
    <w:qFormat/>
    <w:rsid w:val="0040332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Berge</dc:creator>
  <cp:lastModifiedBy>Ingrid R Bakkeland</cp:lastModifiedBy>
  <cp:revision>2</cp:revision>
  <dcterms:created xsi:type="dcterms:W3CDTF">2014-10-02T11:25:00Z</dcterms:created>
  <dcterms:modified xsi:type="dcterms:W3CDTF">2014-10-02T11:25:00Z</dcterms:modified>
</cp:coreProperties>
</file>