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4668FB" w:rsidRPr="000F2A36" w:rsidTr="00EE7F3F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4668FB" w:rsidRPr="000F2A36" w:rsidRDefault="004668FB" w:rsidP="00EE7F3F">
            <w:pPr>
              <w:widowControl w:val="0"/>
              <w:spacing w:after="200" w:line="276" w:lineRule="auto"/>
              <w:ind w:left="-57" w:right="-57"/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inline distT="0" distB="0" distL="0" distR="0" wp14:anchorId="1D6624B0" wp14:editId="729A2A68">
                  <wp:extent cx="1779905" cy="865505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8FB" w:rsidRPr="0028614E" w:rsidTr="00EE7F3F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4668FB" w:rsidRPr="00040E79" w:rsidRDefault="004668FB" w:rsidP="00386107">
            <w:pPr>
              <w:widowControl w:val="0"/>
              <w:spacing w:before="100" w:after="200" w:line="276" w:lineRule="auto"/>
              <w:rPr>
                <w:rFonts w:ascii="GillSans" w:hAnsi="GillSans"/>
                <w:b/>
                <w:kern w:val="20"/>
                <w:sz w:val="28"/>
                <w:szCs w:val="28"/>
                <w:lang w:val="en-US"/>
              </w:rPr>
            </w:pPr>
            <w:r w:rsidRPr="00B80167">
              <w:rPr>
                <w:rFonts w:ascii="GillSans" w:hAnsi="GillSans"/>
                <w:b/>
                <w:noProof/>
                <w:kern w:val="20"/>
                <w:sz w:val="28"/>
                <w:szCs w:val="2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1F59DA02" wp14:editId="550D4CE0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10795" t="5715" r="7620" b="12700"/>
                      <wp:wrapNone/>
                      <wp:docPr id="4" name="Rett linj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EFD60" id="Rett linj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040E79">
              <w:rPr>
                <w:rFonts w:ascii="GillSans" w:hAnsi="GillSans"/>
                <w:b/>
                <w:kern w:val="20"/>
                <w:sz w:val="28"/>
                <w:szCs w:val="28"/>
                <w:lang w:val="en-US"/>
              </w:rPr>
              <w:t>University College of Southeast Norway</w:t>
            </w:r>
          </w:p>
        </w:tc>
      </w:tr>
    </w:tbl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spacing w:after="200" w:line="276" w:lineRule="auto"/>
        <w:rPr>
          <w:sz w:val="28"/>
          <w:lang w:val="en-US"/>
        </w:rPr>
      </w:pP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spacing w:after="200" w:line="276" w:lineRule="auto"/>
        <w:ind w:firstLine="708"/>
        <w:rPr>
          <w:b/>
          <w:sz w:val="28"/>
          <w:lang w:val="en-US"/>
        </w:rPr>
      </w:pPr>
      <w:r w:rsidRPr="00DA0B20">
        <w:rPr>
          <w:b/>
          <w:sz w:val="28"/>
          <w:lang w:val="en-US"/>
        </w:rPr>
        <w:t xml:space="preserve">                                            EXAM</w:t>
      </w: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spacing w:after="200" w:line="276" w:lineRule="auto"/>
        <w:rPr>
          <w:b/>
          <w:sz w:val="28"/>
          <w:lang w:val="en-US"/>
        </w:rPr>
      </w:pPr>
      <w:r w:rsidRPr="00DA0B20">
        <w:rPr>
          <w:b/>
          <w:sz w:val="28"/>
          <w:lang w:val="en-US"/>
        </w:rPr>
        <w:t xml:space="preserve">                                       4308/9004 ECOTOXICOLOGY</w:t>
      </w: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spacing w:after="200" w:line="276" w:lineRule="auto"/>
        <w:rPr>
          <w:b/>
          <w:sz w:val="28"/>
          <w:lang w:val="en-US"/>
        </w:rPr>
      </w:pPr>
      <w:r w:rsidRPr="00DA0B20">
        <w:rPr>
          <w:b/>
          <w:sz w:val="28"/>
          <w:lang w:val="en-US"/>
        </w:rPr>
        <w:t xml:space="preserve">                                       </w:t>
      </w: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spacing w:after="200" w:line="276" w:lineRule="auto"/>
        <w:rPr>
          <w:sz w:val="28"/>
          <w:lang w:val="en-US"/>
        </w:rPr>
      </w:pPr>
      <w:r w:rsidRPr="00DA0B20">
        <w:rPr>
          <w:b/>
          <w:sz w:val="28"/>
          <w:lang w:val="en-US"/>
        </w:rPr>
        <w:t xml:space="preserve">                                               </w:t>
      </w:r>
      <w:r w:rsidR="00040E79">
        <w:rPr>
          <w:b/>
          <w:sz w:val="28"/>
          <w:lang w:val="en-US"/>
        </w:rPr>
        <w:t>7</w:t>
      </w:r>
      <w:r w:rsidRPr="00DA0B20">
        <w:rPr>
          <w:b/>
          <w:sz w:val="28"/>
          <w:lang w:val="en-US"/>
        </w:rPr>
        <w:t>.04.201</w:t>
      </w:r>
      <w:r w:rsidR="00040E79">
        <w:rPr>
          <w:b/>
          <w:sz w:val="28"/>
          <w:lang w:val="en-US"/>
        </w:rPr>
        <w:t>7</w:t>
      </w: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  <w:lang w:val="en-US"/>
        </w:rPr>
      </w:pP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  <w:lang w:val="en-US"/>
        </w:rPr>
      </w:pPr>
      <w:r w:rsidRPr="00DA0B20">
        <w:rPr>
          <w:sz w:val="28"/>
          <w:lang w:val="en-US"/>
        </w:rPr>
        <w:t>Time:</w:t>
      </w:r>
      <w:r w:rsidRPr="00DA0B20">
        <w:rPr>
          <w:sz w:val="28"/>
          <w:lang w:val="en-US"/>
        </w:rPr>
        <w:tab/>
      </w:r>
      <w:r w:rsidRPr="00DA0B20">
        <w:rPr>
          <w:sz w:val="28"/>
          <w:lang w:val="en-US"/>
        </w:rPr>
        <w:tab/>
      </w:r>
      <w:r w:rsidRPr="00DA0B20">
        <w:rPr>
          <w:sz w:val="28"/>
          <w:lang w:val="en-US"/>
        </w:rPr>
        <w:tab/>
        <w:t>09:00-13:00</w:t>
      </w: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  <w:lang w:val="en-US"/>
        </w:rPr>
      </w:pPr>
      <w:r w:rsidRPr="00DA0B20">
        <w:rPr>
          <w:sz w:val="28"/>
          <w:lang w:val="en-US"/>
        </w:rPr>
        <w:tab/>
      </w:r>
      <w:r w:rsidRPr="00DA0B20">
        <w:rPr>
          <w:sz w:val="28"/>
          <w:lang w:val="en-US"/>
        </w:rPr>
        <w:tab/>
      </w:r>
      <w:r w:rsidRPr="00DA0B20">
        <w:rPr>
          <w:sz w:val="28"/>
          <w:lang w:val="en-US"/>
        </w:rPr>
        <w:tab/>
      </w: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  <w:lang w:val="en-US"/>
        </w:rPr>
      </w:pPr>
      <w:r w:rsidRPr="00DA0B20">
        <w:rPr>
          <w:sz w:val="28"/>
          <w:lang w:val="en-US"/>
        </w:rPr>
        <w:t xml:space="preserve">Language: </w:t>
      </w:r>
      <w:r w:rsidRPr="00DA0B20">
        <w:rPr>
          <w:sz w:val="28"/>
          <w:lang w:val="en-US"/>
        </w:rPr>
        <w:tab/>
      </w:r>
      <w:r w:rsidRPr="00DA0B20">
        <w:rPr>
          <w:sz w:val="28"/>
          <w:lang w:val="en-US"/>
        </w:rPr>
        <w:tab/>
        <w:t>English</w:t>
      </w: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  <w:lang w:val="en-US"/>
        </w:rPr>
      </w:pPr>
      <w:r w:rsidRPr="00DA0B20">
        <w:rPr>
          <w:sz w:val="28"/>
          <w:lang w:val="en-US"/>
        </w:rPr>
        <w:t xml:space="preserve">Pages: </w:t>
      </w:r>
      <w:r w:rsidRPr="00DA0B20">
        <w:rPr>
          <w:sz w:val="28"/>
          <w:lang w:val="en-US"/>
        </w:rPr>
        <w:tab/>
      </w:r>
      <w:r w:rsidRPr="00DA0B20">
        <w:rPr>
          <w:sz w:val="28"/>
          <w:lang w:val="en-US"/>
        </w:rPr>
        <w:tab/>
      </w:r>
      <w:r w:rsidR="00040E79">
        <w:rPr>
          <w:sz w:val="28"/>
          <w:lang w:val="en-US"/>
        </w:rPr>
        <w:t>4</w:t>
      </w:r>
      <w:r w:rsidRPr="00DA0B20">
        <w:rPr>
          <w:sz w:val="28"/>
          <w:lang w:val="en-US"/>
        </w:rPr>
        <w:t xml:space="preserve"> (including front page)</w:t>
      </w:r>
      <w:r w:rsidRPr="00DA0B20">
        <w:rPr>
          <w:sz w:val="28"/>
          <w:lang w:val="en-US"/>
        </w:rPr>
        <w:tab/>
      </w:r>
      <w:r w:rsidRPr="00DA0B20">
        <w:rPr>
          <w:sz w:val="28"/>
          <w:lang w:val="en-US"/>
        </w:rPr>
        <w:tab/>
      </w:r>
      <w:r w:rsidRPr="00DA0B20">
        <w:rPr>
          <w:sz w:val="28"/>
          <w:lang w:val="en-US"/>
        </w:rPr>
        <w:tab/>
      </w:r>
      <w:r w:rsidRPr="00DA0B20">
        <w:rPr>
          <w:sz w:val="28"/>
          <w:lang w:val="en-US"/>
        </w:rPr>
        <w:tab/>
      </w: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  <w:lang w:val="en-US"/>
        </w:rPr>
      </w:pP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  <w:lang w:val="en-US"/>
        </w:rPr>
      </w:pPr>
      <w:r w:rsidRPr="00DA0B20">
        <w:rPr>
          <w:sz w:val="28"/>
          <w:lang w:val="en-US"/>
        </w:rPr>
        <w:t xml:space="preserve">Aids:     </w:t>
      </w:r>
      <w:r w:rsidRPr="00DA0B20">
        <w:rPr>
          <w:sz w:val="28"/>
          <w:lang w:val="en-US"/>
        </w:rPr>
        <w:tab/>
        <w:t xml:space="preserve">           Non</w:t>
      </w: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  <w:lang w:val="en-US"/>
        </w:rPr>
      </w:pP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  <w:lang w:val="en-US"/>
        </w:rPr>
      </w:pPr>
      <w:r w:rsidRPr="00DA0B20">
        <w:rPr>
          <w:sz w:val="28"/>
          <w:lang w:val="en-US"/>
        </w:rPr>
        <w:lastRenderedPageBreak/>
        <w:t>Remarks:</w:t>
      </w:r>
      <w:r w:rsidRPr="00DA0B20">
        <w:rPr>
          <w:sz w:val="28"/>
          <w:lang w:val="en-US"/>
        </w:rPr>
        <w:tab/>
        <w:t xml:space="preserve">           Non</w:t>
      </w:r>
      <w:r w:rsidRPr="00DA0B20">
        <w:rPr>
          <w:sz w:val="28"/>
          <w:lang w:val="en-US"/>
        </w:rPr>
        <w:tab/>
        <w:t xml:space="preserve">                              </w:t>
      </w: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  <w:lang w:val="en-US"/>
        </w:rPr>
      </w:pP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  <w:lang w:val="en-US"/>
        </w:rPr>
      </w:pPr>
      <w:r w:rsidRPr="00DA0B20">
        <w:rPr>
          <w:sz w:val="28"/>
          <w:lang w:val="en-US"/>
        </w:rPr>
        <w:t xml:space="preserve">Appendix:                 Non  </w:t>
      </w: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  <w:lang w:val="en-US"/>
        </w:rPr>
      </w:pPr>
    </w:p>
    <w:p w:rsidR="004668FB" w:rsidRDefault="004668FB" w:rsidP="004668FB">
      <w:pPr>
        <w:widowControl w:val="0"/>
        <w:spacing w:after="200" w:line="276" w:lineRule="auto"/>
        <w:ind w:left="-567" w:right="311" w:hanging="142"/>
        <w:rPr>
          <w:b/>
          <w:lang w:val="en-US"/>
        </w:rPr>
      </w:pPr>
      <w:r w:rsidRPr="00DA0B20">
        <w:rPr>
          <w:b/>
          <w:lang w:val="en-US"/>
        </w:rPr>
        <w:t>Exam results will be made public at the studentweb.</w:t>
      </w:r>
    </w:p>
    <w:p w:rsidR="00040E79" w:rsidRDefault="00040E79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040E79" w:rsidRPr="001851AA" w:rsidRDefault="00040E79" w:rsidP="00040E79">
      <w:pPr>
        <w:rPr>
          <w:b/>
          <w:sz w:val="28"/>
          <w:szCs w:val="28"/>
          <w:lang w:val="en-US"/>
        </w:rPr>
      </w:pPr>
      <w:r w:rsidRPr="001851AA">
        <w:rPr>
          <w:b/>
          <w:sz w:val="28"/>
          <w:szCs w:val="28"/>
          <w:lang w:val="en-US"/>
        </w:rPr>
        <w:lastRenderedPageBreak/>
        <w:t xml:space="preserve">Task 1a. </w:t>
      </w:r>
      <w:r w:rsidRPr="001851AA">
        <w:rPr>
          <w:sz w:val="28"/>
          <w:szCs w:val="28"/>
          <w:lang w:val="en-US"/>
        </w:rPr>
        <w:t>Write the full chemical names of the compounds presented below, and also the acronyms for the compounds A, C, F and H.</w:t>
      </w:r>
      <w:r w:rsidRPr="001851AA">
        <w:rPr>
          <w:b/>
          <w:sz w:val="28"/>
          <w:szCs w:val="28"/>
          <w:lang w:val="en-US"/>
        </w:rPr>
        <w:t xml:space="preserve"> </w:t>
      </w:r>
    </w:p>
    <w:p w:rsidR="00040E79" w:rsidRPr="001851AA" w:rsidRDefault="00040E79" w:rsidP="00040E79">
      <w:pPr>
        <w:rPr>
          <w:lang w:val="en-US"/>
        </w:rPr>
      </w:pPr>
      <w:r w:rsidRPr="001851AA">
        <w:rPr>
          <w:b/>
          <w:lang w:val="en-US"/>
        </w:rPr>
        <w:t>A)                                                                                           B)</w:t>
      </w:r>
    </w:p>
    <w:p w:rsidR="00040E79" w:rsidRPr="001851AA" w:rsidRDefault="00493402" w:rsidP="00040E79">
      <w:pPr>
        <w:rPr>
          <w:lang w:val="en-US"/>
        </w:rPr>
      </w:pPr>
      <w:r>
        <w:rPr>
          <w:noProof/>
          <w:lang w:eastAsia="nb-N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" o:spid="_x0000_s1026" type="#_x0000_t75" style="position:absolute;margin-left:268.95pt;margin-top:6.05pt;width:70.65pt;height:27.35pt;z-index:251661312;visibility:visible" fillcolor="#bbe0e3">
            <v:imagedata r:id="rId8" o:title=""/>
          </v:shape>
          <o:OLEObject Type="Embed" ProgID="Unknown" ShapeID="Object 8" DrawAspect="Content" ObjectID="_1551242883" r:id="rId9"/>
        </w:object>
      </w:r>
      <w:r>
        <w:rPr>
          <w:noProof/>
          <w:lang w:eastAsia="nb-NO"/>
        </w:rPr>
        <w:object w:dxaOrig="1440" w:dyaOrig="1440">
          <v:shape id="Object 6" o:spid="_x0000_s1027" type="#_x0000_t75" style="position:absolute;margin-left:19.2pt;margin-top:6.05pt;width:113pt;height:62.6pt;z-index:251662336;visibility:visible" fillcolor="#bbe0e3">
            <v:imagedata r:id="rId10" o:title=""/>
          </v:shape>
          <o:OLEObject Type="Embed" ProgID="Unknown" ShapeID="Object 6" DrawAspect="Content" ObjectID="_1551242884" r:id="rId11"/>
        </w:object>
      </w:r>
    </w:p>
    <w:p w:rsidR="00040E79" w:rsidRPr="001851AA" w:rsidRDefault="00040E79" w:rsidP="00040E79">
      <w:pPr>
        <w:rPr>
          <w:lang w:val="en-US"/>
        </w:rPr>
      </w:pPr>
    </w:p>
    <w:p w:rsidR="00040E79" w:rsidRPr="001851AA" w:rsidRDefault="00040E79" w:rsidP="00040E79">
      <w:pPr>
        <w:rPr>
          <w:lang w:val="en-US"/>
        </w:rPr>
      </w:pPr>
    </w:p>
    <w:p w:rsidR="00040E79" w:rsidRPr="001851AA" w:rsidRDefault="00040E79" w:rsidP="00040E79">
      <w:pPr>
        <w:rPr>
          <w:b/>
          <w:lang w:val="en-US"/>
        </w:rPr>
      </w:pPr>
      <w:r w:rsidRPr="001851AA">
        <w:rPr>
          <w:b/>
          <w:lang w:val="en-US"/>
        </w:rPr>
        <w:t>C)                                                                                          D)</w:t>
      </w:r>
    </w:p>
    <w:p w:rsidR="00040E79" w:rsidRPr="001851AA" w:rsidRDefault="00040E79" w:rsidP="00040E79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33A5D912" wp14:editId="7C854A99">
            <wp:extent cx="1958184" cy="885825"/>
            <wp:effectExtent l="0" t="0" r="4445" b="0"/>
            <wp:docPr id="10242" name="Picture 3" descr="PCB Hovedstruk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3" descr="PCB Hovedstrukt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77" cy="88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1851AA">
        <w:rPr>
          <w:lang w:val="en-US"/>
        </w:rPr>
        <w:t xml:space="preserve">                              </w:t>
      </w:r>
      <w:r>
        <w:rPr>
          <w:noProof/>
          <w:lang w:eastAsia="nb-NO"/>
        </w:rPr>
        <w:drawing>
          <wp:inline distT="0" distB="0" distL="0" distR="0" wp14:anchorId="208BBF3A" wp14:editId="2C33E06C">
            <wp:extent cx="1544400" cy="900000"/>
            <wp:effectExtent l="0" t="0" r="0" b="0"/>
            <wp:docPr id="3" name="Bilde 3" descr="http://upload.wikimedia.org/wikipedia/commons/8/8e/Dibenzo-p-dioxin-numbering-2D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8/8e/Dibenzo-p-dioxin-numbering-2D-skeleta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E79" w:rsidRPr="001851AA" w:rsidRDefault="00040E79" w:rsidP="00040E79">
      <w:pPr>
        <w:rPr>
          <w:lang w:val="en-US"/>
        </w:rPr>
      </w:pPr>
      <w:r w:rsidRPr="001851AA">
        <w:rPr>
          <w:b/>
          <w:lang w:val="en-US"/>
        </w:rPr>
        <w:t>E</w:t>
      </w:r>
      <w:r w:rsidRPr="001851AA">
        <w:rPr>
          <w:b/>
          <w:color w:val="000000" w:themeColor="text1"/>
          <w:lang w:val="en-US"/>
        </w:rPr>
        <w:t>)                                                                                          F)</w:t>
      </w:r>
    </w:p>
    <w:p w:rsidR="00040E79" w:rsidRPr="001851AA" w:rsidRDefault="00040E79" w:rsidP="00040E79">
      <w:pPr>
        <w:rPr>
          <w:noProof/>
          <w:color w:val="0000FF"/>
          <w:lang w:val="en-US" w:eastAsia="nb-NO"/>
        </w:rPr>
      </w:pPr>
      <w:r w:rsidRPr="001851AA">
        <w:rPr>
          <w:noProof/>
          <w:lang w:val="en-US"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5D356C98" wp14:editId="6593E97E">
            <wp:extent cx="1489710" cy="952500"/>
            <wp:effectExtent l="0" t="0" r="0" b="0"/>
            <wp:docPr id="2" name="Bilde 2" descr="http://upload.wikimedia.org/wikipedia/commons/9/93/Dibenzofuran-numbering-2D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3/Dibenzofuran-numbering-2D-skeleta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62" cy="95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1AA">
        <w:rPr>
          <w:noProof/>
          <w:lang w:val="en-US" w:eastAsia="nb-NO"/>
        </w:rPr>
        <w:t xml:space="preserve">                                </w:t>
      </w:r>
      <w:r w:rsidRPr="001851AA">
        <w:rPr>
          <w:noProof/>
          <w:color w:val="0000FF"/>
          <w:lang w:val="en-US" w:eastAsia="nb-NO"/>
        </w:rPr>
        <w:t xml:space="preserve">    </w:t>
      </w:r>
      <w:r>
        <w:rPr>
          <w:noProof/>
          <w:color w:val="0000FF"/>
          <w:lang w:eastAsia="nb-NO"/>
        </w:rPr>
        <w:drawing>
          <wp:inline distT="0" distB="0" distL="0" distR="0" wp14:anchorId="767184A6" wp14:editId="7BFADA7F">
            <wp:extent cx="2238375" cy="689946"/>
            <wp:effectExtent l="0" t="0" r="0" b="0"/>
            <wp:docPr id="5" name="Bilde 5" descr="File:Polybrominated diphenyl ether.sv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olybrominated diphenyl ether.sv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8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E79" w:rsidRPr="001851AA" w:rsidRDefault="00040E79" w:rsidP="00040E79">
      <w:pPr>
        <w:rPr>
          <w:noProof/>
          <w:lang w:val="en-US" w:eastAsia="nb-NO"/>
        </w:rPr>
      </w:pPr>
      <w:r w:rsidRPr="001851AA">
        <w:rPr>
          <w:b/>
          <w:noProof/>
          <w:color w:val="000000" w:themeColor="text1"/>
          <w:lang w:val="en-US" w:eastAsia="nb-NO"/>
        </w:rPr>
        <w:t>G)</w:t>
      </w:r>
      <w:r w:rsidRPr="001851AA">
        <w:rPr>
          <w:noProof/>
          <w:lang w:val="en-US" w:eastAsia="nb-NO"/>
        </w:rPr>
        <w:t xml:space="preserve">                                                                                      </w:t>
      </w:r>
      <w:r w:rsidRPr="001851AA">
        <w:rPr>
          <w:b/>
          <w:noProof/>
          <w:lang w:val="en-US" w:eastAsia="nb-NO"/>
        </w:rPr>
        <w:t>H)</w:t>
      </w:r>
      <w:r w:rsidRPr="001851AA">
        <w:rPr>
          <w:noProof/>
          <w:lang w:val="en-US" w:eastAsia="nb-NO"/>
        </w:rPr>
        <w:t xml:space="preserve">                                               </w:t>
      </w:r>
    </w:p>
    <w:p w:rsidR="00040E79" w:rsidRPr="001851AA" w:rsidRDefault="00040E79" w:rsidP="00040E79">
      <w:pPr>
        <w:rPr>
          <w:noProof/>
          <w:color w:val="0000FF"/>
          <w:lang w:val="en-US" w:eastAsia="nb-NO"/>
        </w:rPr>
      </w:pPr>
      <w:r>
        <w:rPr>
          <w:noProof/>
          <w:lang w:eastAsia="nb-NO"/>
        </w:rPr>
        <w:drawing>
          <wp:inline distT="0" distB="0" distL="0" distR="0" wp14:anchorId="619D46A0" wp14:editId="69AB5824">
            <wp:extent cx="1962150" cy="652055"/>
            <wp:effectExtent l="0" t="0" r="0" b="0"/>
            <wp:docPr id="6" name="Bilde 6" descr="http://upload.wikimedia.org/wikipedia/commons/1/11/Perfluorooctanoic_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1/11/Perfluorooctanoic_aci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127" cy="65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1AA">
        <w:rPr>
          <w:noProof/>
          <w:color w:val="0000FF"/>
          <w:lang w:val="en-US" w:eastAsia="nb-NO"/>
        </w:rPr>
        <w:t xml:space="preserve">                           </w:t>
      </w:r>
      <w:r>
        <w:rPr>
          <w:noProof/>
          <w:color w:val="0000FF"/>
          <w:lang w:eastAsia="nb-NO"/>
        </w:rPr>
        <w:drawing>
          <wp:inline distT="0" distB="0" distL="0" distR="0" wp14:anchorId="6D614C1F" wp14:editId="48B22272">
            <wp:extent cx="1857375" cy="1018560"/>
            <wp:effectExtent l="0" t="0" r="0" b="0"/>
            <wp:docPr id="8" name="Bilde 8" descr="File:P,p'-dichlorodiphenyltrichloroethane.sv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P,p'-dichlorodiphenyltrichloroethane.sv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E79" w:rsidRPr="001851AA" w:rsidRDefault="00040E79" w:rsidP="00040E79">
      <w:pPr>
        <w:rPr>
          <w:noProof/>
          <w:color w:val="000000" w:themeColor="text1"/>
          <w:lang w:val="en-US" w:eastAsia="nb-NO"/>
        </w:rPr>
      </w:pPr>
      <w:r w:rsidRPr="001851AA">
        <w:rPr>
          <w:b/>
          <w:noProof/>
          <w:color w:val="000000" w:themeColor="text1"/>
          <w:lang w:val="en-US" w:eastAsia="nb-NO"/>
        </w:rPr>
        <w:t xml:space="preserve">I)                                                                          </w:t>
      </w:r>
      <w:r w:rsidRPr="001851AA">
        <w:rPr>
          <w:noProof/>
          <w:color w:val="000000" w:themeColor="text1"/>
          <w:lang w:val="en-US" w:eastAsia="nb-NO"/>
        </w:rPr>
        <w:t xml:space="preserve">             </w:t>
      </w:r>
      <w:r w:rsidRPr="001851AA">
        <w:rPr>
          <w:b/>
          <w:noProof/>
          <w:color w:val="000000" w:themeColor="text1"/>
          <w:lang w:val="en-US" w:eastAsia="nb-NO"/>
        </w:rPr>
        <w:t>J)</w:t>
      </w:r>
    </w:p>
    <w:p w:rsidR="00040E79" w:rsidRPr="008E4C3D" w:rsidRDefault="00040E79" w:rsidP="00040E79">
      <w:pPr>
        <w:rPr>
          <w:noProof/>
          <w:color w:val="0000FF"/>
          <w:lang w:val="en-US" w:eastAsia="nb-NO"/>
        </w:rPr>
      </w:pPr>
      <w:r>
        <w:rPr>
          <w:noProof/>
          <w:lang w:eastAsia="nb-NO"/>
        </w:rPr>
        <w:lastRenderedPageBreak/>
        <w:drawing>
          <wp:inline distT="0" distB="0" distL="0" distR="0" wp14:anchorId="74E03984" wp14:editId="590B6F71">
            <wp:extent cx="19240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C3D">
        <w:rPr>
          <w:noProof/>
          <w:color w:val="0000FF"/>
          <w:lang w:val="en-US" w:eastAsia="nb-NO"/>
        </w:rPr>
        <w:t xml:space="preserve">                                     </w:t>
      </w:r>
      <w:r>
        <w:rPr>
          <w:noProof/>
          <w:color w:val="0000FF"/>
          <w:lang w:eastAsia="nb-NO"/>
        </w:rPr>
        <w:drawing>
          <wp:inline distT="0" distB="0" distL="0" distR="0" wp14:anchorId="26BF30DF" wp14:editId="0FC2A74B">
            <wp:extent cx="933450" cy="77921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36" cy="784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A13" w:rsidRDefault="00001A13" w:rsidP="00040E79">
      <w:pPr>
        <w:rPr>
          <w:b/>
          <w:sz w:val="28"/>
          <w:szCs w:val="28"/>
          <w:lang w:val="en-US"/>
        </w:rPr>
      </w:pPr>
    </w:p>
    <w:p w:rsidR="00040E79" w:rsidRPr="001851AA" w:rsidRDefault="00040E79" w:rsidP="00040E79">
      <w:pPr>
        <w:rPr>
          <w:color w:val="000000" w:themeColor="text1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</w:t>
      </w:r>
      <w:r w:rsidRPr="001851AA">
        <w:rPr>
          <w:b/>
          <w:sz w:val="28"/>
          <w:szCs w:val="28"/>
          <w:lang w:val="en-US"/>
        </w:rPr>
        <w:t xml:space="preserve">ask 1b. </w:t>
      </w:r>
      <w:r w:rsidRPr="001851AA">
        <w:rPr>
          <w:color w:val="000000" w:themeColor="text1"/>
          <w:sz w:val="28"/>
          <w:szCs w:val="28"/>
          <w:lang w:val="en-US"/>
        </w:rPr>
        <w:t>Explain the international term toxic equivalents (TEQ)</w:t>
      </w:r>
    </w:p>
    <w:p w:rsidR="00040E79" w:rsidRPr="001851AA" w:rsidRDefault="00040E79" w:rsidP="00040E79">
      <w:pPr>
        <w:rPr>
          <w:i/>
          <w:sz w:val="28"/>
          <w:szCs w:val="28"/>
          <w:lang w:val="en-US"/>
        </w:rPr>
      </w:pPr>
      <w:r w:rsidRPr="001851AA">
        <w:rPr>
          <w:b/>
          <w:sz w:val="28"/>
          <w:szCs w:val="28"/>
          <w:lang w:val="en-US"/>
        </w:rPr>
        <w:t xml:space="preserve">Task 1c. </w:t>
      </w:r>
      <w:r w:rsidRPr="001851AA">
        <w:rPr>
          <w:sz w:val="28"/>
          <w:szCs w:val="28"/>
          <w:lang w:val="en-US"/>
        </w:rPr>
        <w:t>What does non-ortho PCB mean, and why do we normally incorporate them in the TEQ es</w:t>
      </w:r>
      <w:r>
        <w:rPr>
          <w:sz w:val="28"/>
          <w:szCs w:val="28"/>
          <w:lang w:val="en-US"/>
        </w:rPr>
        <w:t>t</w:t>
      </w:r>
      <w:r w:rsidRPr="001851AA">
        <w:rPr>
          <w:sz w:val="28"/>
          <w:szCs w:val="28"/>
          <w:lang w:val="en-US"/>
        </w:rPr>
        <w:t>imates for dioxins and furans.</w:t>
      </w:r>
      <w:r w:rsidRPr="001851AA">
        <w:rPr>
          <w:b/>
          <w:sz w:val="28"/>
          <w:szCs w:val="28"/>
          <w:lang w:val="en-US"/>
        </w:rPr>
        <w:t xml:space="preserve"> </w:t>
      </w:r>
    </w:p>
    <w:p w:rsidR="00040E79" w:rsidRPr="001851AA" w:rsidRDefault="00040E79" w:rsidP="00040E79">
      <w:pPr>
        <w:rPr>
          <w:sz w:val="28"/>
          <w:szCs w:val="28"/>
          <w:lang w:val="en-US"/>
        </w:rPr>
      </w:pPr>
      <w:r w:rsidRPr="001851AA">
        <w:rPr>
          <w:b/>
          <w:sz w:val="28"/>
          <w:szCs w:val="28"/>
          <w:lang w:val="en-US"/>
        </w:rPr>
        <w:t xml:space="preserve">Task 1d. </w:t>
      </w:r>
      <w:r w:rsidRPr="001851AA">
        <w:rPr>
          <w:sz w:val="28"/>
          <w:szCs w:val="28"/>
          <w:lang w:val="en-US"/>
        </w:rPr>
        <w:t>PCB represents a group of 209 congeners. What does that mean?</w:t>
      </w:r>
    </w:p>
    <w:p w:rsidR="00040E79" w:rsidRPr="00040E79" w:rsidRDefault="00040E79" w:rsidP="00040E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8"/>
          <w:szCs w:val="28"/>
          <w:lang w:val="en-US"/>
        </w:rPr>
      </w:pPr>
    </w:p>
    <w:p w:rsidR="00001A13" w:rsidRDefault="00001A13" w:rsidP="00040E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8"/>
          <w:szCs w:val="28"/>
          <w:lang w:val="en-US"/>
        </w:rPr>
      </w:pPr>
    </w:p>
    <w:p w:rsidR="00040E79" w:rsidRDefault="00040E79" w:rsidP="00040E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  <w:lang w:val="en-US"/>
        </w:rPr>
      </w:pPr>
      <w:r w:rsidRPr="008E4C3D">
        <w:rPr>
          <w:b/>
          <w:sz w:val="28"/>
          <w:szCs w:val="28"/>
          <w:lang w:val="en-US"/>
        </w:rPr>
        <w:t>Task 2a</w:t>
      </w:r>
      <w:r w:rsidRPr="008E4C3D">
        <w:rPr>
          <w:sz w:val="28"/>
          <w:szCs w:val="28"/>
          <w:lang w:val="en-US"/>
        </w:rPr>
        <w:t xml:space="preserve">. </w:t>
      </w:r>
      <w:r w:rsidRPr="00BE3F92">
        <w:rPr>
          <w:sz w:val="28"/>
          <w:szCs w:val="28"/>
          <w:lang w:val="en-US"/>
        </w:rPr>
        <w:t>Figure 1 (under) shows the relationship between K</w:t>
      </w:r>
      <w:r w:rsidRPr="001851AA">
        <w:rPr>
          <w:sz w:val="28"/>
          <w:szCs w:val="28"/>
          <w:vertAlign w:val="subscript"/>
          <w:lang w:val="en-US"/>
        </w:rPr>
        <w:t>ow</w:t>
      </w:r>
      <w:r w:rsidRPr="00BE3F92">
        <w:rPr>
          <w:sz w:val="28"/>
          <w:szCs w:val="28"/>
          <w:lang w:val="en-US"/>
        </w:rPr>
        <w:t xml:space="preserve"> (octanol-water partition coefficient) and BCF (bio-concentration factor) for different organic contaminants. Explain what BCF means and how K</w:t>
      </w:r>
      <w:r w:rsidRPr="001851AA">
        <w:rPr>
          <w:sz w:val="28"/>
          <w:szCs w:val="28"/>
          <w:vertAlign w:val="subscript"/>
          <w:lang w:val="en-US"/>
        </w:rPr>
        <w:t>ow</w:t>
      </w:r>
      <w:r w:rsidRPr="00BE3F92">
        <w:rPr>
          <w:sz w:val="28"/>
          <w:szCs w:val="28"/>
          <w:lang w:val="en-US"/>
        </w:rPr>
        <w:t xml:space="preserve"> is determined for different organic compounds.</w:t>
      </w:r>
    </w:p>
    <w:p w:rsidR="00040E79" w:rsidRDefault="00040E79" w:rsidP="00040E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  <w:lang w:val="en-US"/>
        </w:rPr>
      </w:pPr>
    </w:p>
    <w:p w:rsidR="0028614E" w:rsidRDefault="0028614E" w:rsidP="00040E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8"/>
          <w:szCs w:val="28"/>
          <w:lang w:val="en-US"/>
        </w:rPr>
      </w:pPr>
    </w:p>
    <w:p w:rsidR="00040E79" w:rsidRPr="00BE3F92" w:rsidRDefault="00040E79" w:rsidP="00040E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  <w:lang w:val="en-US"/>
        </w:rPr>
      </w:pPr>
      <w:r w:rsidRPr="001851AA">
        <w:rPr>
          <w:b/>
          <w:sz w:val="28"/>
          <w:szCs w:val="28"/>
          <w:lang w:val="en-US"/>
        </w:rPr>
        <w:t>Task 2b.</w:t>
      </w:r>
      <w:r w:rsidRPr="001851AA">
        <w:rPr>
          <w:sz w:val="28"/>
          <w:szCs w:val="28"/>
          <w:lang w:val="en-US"/>
        </w:rPr>
        <w:t xml:space="preserve"> </w:t>
      </w:r>
      <w:r w:rsidRPr="00BE3F92">
        <w:rPr>
          <w:sz w:val="28"/>
          <w:szCs w:val="28"/>
          <w:lang w:val="en-US"/>
        </w:rPr>
        <w:t>Explain the relationship between K</w:t>
      </w:r>
      <w:r w:rsidRPr="001851AA">
        <w:rPr>
          <w:sz w:val="28"/>
          <w:szCs w:val="28"/>
          <w:vertAlign w:val="subscript"/>
          <w:lang w:val="en-US"/>
        </w:rPr>
        <w:t xml:space="preserve">ow </w:t>
      </w:r>
      <w:r w:rsidRPr="00BE3F92">
        <w:rPr>
          <w:sz w:val="28"/>
          <w:szCs w:val="28"/>
          <w:lang w:val="en-US"/>
        </w:rPr>
        <w:t>and BCF in Figure 1.</w:t>
      </w:r>
    </w:p>
    <w:p w:rsidR="00040E79" w:rsidRDefault="00040E79" w:rsidP="00040E79">
      <w:p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 wp14:anchorId="39989847" wp14:editId="2E169FD4">
            <wp:extent cx="2509284" cy="2297389"/>
            <wp:effectExtent l="0" t="0" r="5715" b="8255"/>
            <wp:docPr id="9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363" cy="230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E79" w:rsidRPr="00E23DD6" w:rsidRDefault="00040E79" w:rsidP="00040E79">
      <w:pPr>
        <w:rPr>
          <w:i/>
          <w:sz w:val="28"/>
          <w:szCs w:val="28"/>
          <w:lang w:val="en-US"/>
        </w:rPr>
      </w:pPr>
      <w:r w:rsidRPr="00E23DD6">
        <w:rPr>
          <w:b/>
          <w:i/>
          <w:sz w:val="28"/>
          <w:szCs w:val="28"/>
          <w:lang w:val="en-US"/>
        </w:rPr>
        <w:lastRenderedPageBreak/>
        <w:t>Figure 1</w:t>
      </w:r>
      <w:r w:rsidRPr="00E23DD6">
        <w:rPr>
          <w:i/>
          <w:sz w:val="28"/>
          <w:szCs w:val="28"/>
          <w:lang w:val="en-US"/>
        </w:rPr>
        <w:t>. Relationship between Log K</w:t>
      </w:r>
      <w:r w:rsidRPr="00E23DD6">
        <w:rPr>
          <w:i/>
          <w:sz w:val="28"/>
          <w:szCs w:val="28"/>
          <w:vertAlign w:val="subscript"/>
          <w:lang w:val="en-US"/>
        </w:rPr>
        <w:t>ow</w:t>
      </w:r>
      <w:r w:rsidRPr="00E23DD6">
        <w:rPr>
          <w:i/>
          <w:sz w:val="28"/>
          <w:szCs w:val="28"/>
          <w:lang w:val="en-US"/>
        </w:rPr>
        <w:t xml:space="preserve"> and Log BCF.</w:t>
      </w:r>
    </w:p>
    <w:p w:rsidR="00040E79" w:rsidRPr="008E4C3D" w:rsidRDefault="00040E79" w:rsidP="00040E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8"/>
          <w:szCs w:val="28"/>
          <w:lang w:val="en-US"/>
        </w:rPr>
      </w:pPr>
    </w:p>
    <w:p w:rsidR="0028614E" w:rsidRDefault="0028614E" w:rsidP="00040E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8"/>
          <w:szCs w:val="28"/>
          <w:lang w:val="en-US"/>
        </w:rPr>
      </w:pPr>
    </w:p>
    <w:p w:rsidR="00040E79" w:rsidRPr="00EB1B6E" w:rsidRDefault="00040E79" w:rsidP="00040E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FF0000"/>
          <w:lang w:val="en-US"/>
        </w:rPr>
      </w:pPr>
      <w:r w:rsidRPr="001851AA">
        <w:rPr>
          <w:b/>
          <w:sz w:val="28"/>
          <w:szCs w:val="28"/>
          <w:lang w:val="en-US"/>
        </w:rPr>
        <w:t xml:space="preserve">Task 2c. </w:t>
      </w:r>
      <w:r w:rsidRPr="00BE3F92">
        <w:rPr>
          <w:sz w:val="28"/>
          <w:szCs w:val="28"/>
          <w:lang w:val="en-US"/>
        </w:rPr>
        <w:t>Mention some of the most important chemical structure factors of importance for the K</w:t>
      </w:r>
      <w:r w:rsidRPr="00BE3F92">
        <w:rPr>
          <w:sz w:val="28"/>
          <w:szCs w:val="28"/>
          <w:vertAlign w:val="subscript"/>
          <w:lang w:val="en-US"/>
        </w:rPr>
        <w:t>ow</w:t>
      </w:r>
      <w:r w:rsidRPr="00BE3F92">
        <w:rPr>
          <w:sz w:val="28"/>
          <w:szCs w:val="28"/>
          <w:lang w:val="en-US"/>
        </w:rPr>
        <w:t xml:space="preserve"> partition coefficient of organic compounds, and thereby their BCF in organisms.</w:t>
      </w:r>
      <w:r w:rsidRPr="00EB1B6E">
        <w:rPr>
          <w:color w:val="FF0000"/>
          <w:lang w:val="en-US"/>
        </w:rPr>
        <w:t xml:space="preserve"> </w:t>
      </w:r>
    </w:p>
    <w:p w:rsidR="00040E79" w:rsidRPr="00BE3F92" w:rsidRDefault="00040E79" w:rsidP="00040E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  <w:lang w:val="en-US"/>
        </w:rPr>
      </w:pPr>
    </w:p>
    <w:p w:rsidR="00040E79" w:rsidRPr="003F2069" w:rsidRDefault="00040E79" w:rsidP="00040E79">
      <w:pPr>
        <w:rPr>
          <w:sz w:val="28"/>
          <w:szCs w:val="28"/>
          <w:lang w:val="en-US"/>
        </w:rPr>
      </w:pPr>
      <w:r w:rsidRPr="008E4C3D">
        <w:rPr>
          <w:b/>
          <w:sz w:val="28"/>
          <w:szCs w:val="28"/>
          <w:lang w:val="en-US"/>
        </w:rPr>
        <w:t xml:space="preserve">Task 2d. </w:t>
      </w:r>
      <w:r w:rsidRPr="003F2069">
        <w:rPr>
          <w:sz w:val="28"/>
          <w:szCs w:val="28"/>
          <w:lang w:val="en-US"/>
        </w:rPr>
        <w:t>Mention the most important long range transporting mechanisms (routes) for global transport/distribution of pollutants.</w:t>
      </w:r>
    </w:p>
    <w:p w:rsidR="00040E79" w:rsidRDefault="00040E79" w:rsidP="00040E79">
      <w:pPr>
        <w:rPr>
          <w:color w:val="FF0000"/>
          <w:lang w:val="en-US"/>
        </w:rPr>
      </w:pPr>
    </w:p>
    <w:p w:rsidR="00040E79" w:rsidRDefault="00040E79" w:rsidP="00040E79">
      <w:pPr>
        <w:rPr>
          <w:color w:val="FF0000"/>
          <w:lang w:val="en-US"/>
        </w:rPr>
      </w:pPr>
    </w:p>
    <w:p w:rsidR="00040E79" w:rsidRDefault="00040E79" w:rsidP="00040E79">
      <w:pPr>
        <w:rPr>
          <w:color w:val="FF0000"/>
          <w:lang w:val="en-US"/>
        </w:rPr>
      </w:pPr>
    </w:p>
    <w:p w:rsidR="00040E79" w:rsidRDefault="00040E79" w:rsidP="00040E79">
      <w:pPr>
        <w:rPr>
          <w:color w:val="FF0000"/>
          <w:lang w:val="en-US"/>
        </w:rPr>
      </w:pPr>
    </w:p>
    <w:p w:rsidR="00040E79" w:rsidRDefault="00040E79" w:rsidP="00040E79">
      <w:pPr>
        <w:rPr>
          <w:color w:val="FF0000"/>
          <w:lang w:val="en-US"/>
        </w:rPr>
      </w:pPr>
    </w:p>
    <w:p w:rsidR="00040E79" w:rsidRDefault="00040E79" w:rsidP="00040E79">
      <w:pPr>
        <w:rPr>
          <w:color w:val="FF0000"/>
          <w:lang w:val="en-US"/>
        </w:rPr>
      </w:pPr>
    </w:p>
    <w:p w:rsidR="00040E79" w:rsidRDefault="00040E79" w:rsidP="00040E79">
      <w:pPr>
        <w:rPr>
          <w:color w:val="FF0000"/>
          <w:lang w:val="en-US"/>
        </w:rPr>
      </w:pPr>
    </w:p>
    <w:p w:rsidR="00040E79" w:rsidRPr="00EB1B6E" w:rsidRDefault="00040E79" w:rsidP="00040E79">
      <w:pPr>
        <w:rPr>
          <w:color w:val="FF0000"/>
          <w:lang w:val="en-US"/>
        </w:rPr>
      </w:pPr>
    </w:p>
    <w:p w:rsidR="00040E79" w:rsidRPr="00F266F9" w:rsidRDefault="00040E79" w:rsidP="00040E79">
      <w:pPr>
        <w:rPr>
          <w:b/>
          <w:sz w:val="28"/>
          <w:szCs w:val="28"/>
          <w:lang w:val="en-US"/>
        </w:rPr>
      </w:pPr>
      <w:r w:rsidRPr="00F266F9">
        <w:rPr>
          <w:b/>
          <w:sz w:val="28"/>
          <w:szCs w:val="28"/>
          <w:lang w:val="en-US"/>
        </w:rPr>
        <w:t>Task 3a.</w:t>
      </w:r>
      <w:r w:rsidRPr="00F266F9">
        <w:rPr>
          <w:sz w:val="28"/>
          <w:szCs w:val="28"/>
          <w:lang w:val="en-US"/>
        </w:rPr>
        <w:t xml:space="preserve"> </w:t>
      </w:r>
      <w:r w:rsidRPr="00011CBB">
        <w:rPr>
          <w:sz w:val="28"/>
          <w:szCs w:val="28"/>
          <w:lang w:val="en-US"/>
        </w:rPr>
        <w:t xml:space="preserve">Why is a total concentration of metal </w:t>
      </w:r>
      <w:r>
        <w:rPr>
          <w:sz w:val="28"/>
          <w:szCs w:val="28"/>
          <w:lang w:val="en-US"/>
        </w:rPr>
        <w:t xml:space="preserve">often not </w:t>
      </w:r>
      <w:r w:rsidRPr="00011CBB">
        <w:rPr>
          <w:sz w:val="28"/>
          <w:szCs w:val="28"/>
          <w:lang w:val="en-US"/>
        </w:rPr>
        <w:t>well correlated with toxicity, and which major physical-chemical factors in water are essential for the toxicity of metals in aquatic systems?</w:t>
      </w:r>
    </w:p>
    <w:p w:rsidR="00040E79" w:rsidRDefault="00040E79" w:rsidP="00040E79">
      <w:pPr>
        <w:rPr>
          <w:sz w:val="28"/>
          <w:szCs w:val="28"/>
          <w:lang w:val="en-GB"/>
        </w:rPr>
      </w:pPr>
      <w:r w:rsidRPr="00C1374C">
        <w:rPr>
          <w:b/>
          <w:sz w:val="28"/>
          <w:szCs w:val="28"/>
          <w:lang w:val="en-GB"/>
        </w:rPr>
        <w:t>Task 3b</w:t>
      </w:r>
      <w:r>
        <w:rPr>
          <w:sz w:val="28"/>
          <w:szCs w:val="28"/>
          <w:lang w:val="en-GB"/>
        </w:rPr>
        <w:t xml:space="preserve">. </w:t>
      </w:r>
      <w:r w:rsidRPr="00087FD3">
        <w:rPr>
          <w:sz w:val="28"/>
          <w:szCs w:val="28"/>
          <w:lang w:val="en-GB"/>
        </w:rPr>
        <w:t>In the laboratory course</w:t>
      </w:r>
      <w:r>
        <w:rPr>
          <w:sz w:val="28"/>
          <w:szCs w:val="28"/>
          <w:lang w:val="en-GB"/>
        </w:rPr>
        <w:t>,</w:t>
      </w:r>
      <w:r w:rsidRPr="00087FD3">
        <w:rPr>
          <w:sz w:val="28"/>
          <w:szCs w:val="28"/>
          <w:lang w:val="en-GB"/>
        </w:rPr>
        <w:t xml:space="preserve"> you fractionated aluminium in fresh water samples. Explain the main principles of this fractionation, and why this is important regarding biological effects on aquatic organisms</w:t>
      </w:r>
      <w:r>
        <w:rPr>
          <w:sz w:val="28"/>
          <w:szCs w:val="28"/>
          <w:lang w:val="en-GB"/>
        </w:rPr>
        <w:t>?</w:t>
      </w:r>
    </w:p>
    <w:p w:rsidR="00040E79" w:rsidRPr="00FC57A1" w:rsidRDefault="00040E79" w:rsidP="00040E79">
      <w:pPr>
        <w:rPr>
          <w:b/>
          <w:sz w:val="28"/>
          <w:szCs w:val="28"/>
          <w:lang w:val="en-US"/>
        </w:rPr>
      </w:pPr>
      <w:r w:rsidRPr="00FC57A1">
        <w:rPr>
          <w:b/>
          <w:sz w:val="28"/>
          <w:szCs w:val="28"/>
          <w:lang w:val="en-US"/>
        </w:rPr>
        <w:lastRenderedPageBreak/>
        <w:t>Task 3c.</w:t>
      </w:r>
      <w:r>
        <w:rPr>
          <w:sz w:val="28"/>
          <w:szCs w:val="28"/>
          <w:lang w:val="en-US"/>
        </w:rPr>
        <w:t xml:space="preserve"> </w:t>
      </w:r>
      <w:r w:rsidRPr="00FC57A1">
        <w:rPr>
          <w:sz w:val="28"/>
          <w:szCs w:val="28"/>
          <w:lang w:val="en-US"/>
        </w:rPr>
        <w:t xml:space="preserve">Explain why we have different relation patterns between </w:t>
      </w:r>
      <w:r w:rsidRPr="005E33ED">
        <w:rPr>
          <w:rFonts w:ascii="Symbol" w:hAnsi="Symbol"/>
          <w:sz w:val="28"/>
          <w:szCs w:val="28"/>
        </w:rPr>
        <w:t></w:t>
      </w:r>
      <w:r w:rsidRPr="00FC57A1">
        <w:rPr>
          <w:sz w:val="28"/>
          <w:szCs w:val="28"/>
          <w:vertAlign w:val="superscript"/>
          <w:lang w:val="en-US"/>
        </w:rPr>
        <w:t>15</w:t>
      </w:r>
      <w:r w:rsidRPr="00FC57A1">
        <w:rPr>
          <w:sz w:val="28"/>
          <w:szCs w:val="28"/>
          <w:lang w:val="en-US"/>
        </w:rPr>
        <w:t xml:space="preserve">N and Hg in the three </w:t>
      </w:r>
      <w:r>
        <w:rPr>
          <w:sz w:val="28"/>
          <w:szCs w:val="28"/>
          <w:lang w:val="en-US"/>
        </w:rPr>
        <w:t xml:space="preserve">fish species pike, perch and trout as shown in </w:t>
      </w:r>
      <w:r w:rsidRPr="00FC57A1">
        <w:rPr>
          <w:sz w:val="28"/>
          <w:szCs w:val="28"/>
          <w:lang w:val="en-US"/>
        </w:rPr>
        <w:t>Fig. 2. Hint: Pike is piscivorous (fish eater) throughout the entire life.</w:t>
      </w:r>
      <w:r w:rsidRPr="00FC57A1">
        <w:rPr>
          <w:b/>
          <w:sz w:val="28"/>
          <w:szCs w:val="28"/>
          <w:lang w:val="en-US"/>
        </w:rPr>
        <w:t xml:space="preserve"> </w:t>
      </w:r>
    </w:p>
    <w:p w:rsidR="00040E79" w:rsidRPr="00A04324" w:rsidRDefault="00040E79" w:rsidP="00040E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34FE5F29" wp14:editId="1D9564E3">
            <wp:extent cx="2349722" cy="223064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76" cy="2244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E79" w:rsidRPr="00E23DD6" w:rsidRDefault="00040E79" w:rsidP="00040E79">
      <w:pPr>
        <w:spacing w:after="0" w:line="240" w:lineRule="auto"/>
        <w:rPr>
          <w:i/>
          <w:sz w:val="28"/>
          <w:szCs w:val="28"/>
          <w:lang w:val="en-US"/>
        </w:rPr>
      </w:pPr>
      <w:r w:rsidRPr="00E23DD6">
        <w:rPr>
          <w:b/>
          <w:i/>
          <w:sz w:val="28"/>
          <w:szCs w:val="28"/>
          <w:lang w:val="en-US"/>
        </w:rPr>
        <w:t>Figure 2.</w:t>
      </w:r>
      <w:r w:rsidRPr="00E23DD6">
        <w:rPr>
          <w:i/>
          <w:sz w:val="28"/>
          <w:szCs w:val="28"/>
          <w:lang w:val="en-US"/>
        </w:rPr>
        <w:t xml:space="preserve"> Relationship between </w:t>
      </w:r>
      <w:r w:rsidRPr="00E23DD6">
        <w:rPr>
          <w:rFonts w:ascii="Symbol" w:hAnsi="Symbol"/>
          <w:i/>
          <w:sz w:val="28"/>
          <w:szCs w:val="28"/>
        </w:rPr>
        <w:t></w:t>
      </w:r>
      <w:r w:rsidRPr="00E23DD6">
        <w:rPr>
          <w:i/>
          <w:sz w:val="28"/>
          <w:szCs w:val="28"/>
          <w:vertAlign w:val="superscript"/>
          <w:lang w:val="en-US"/>
        </w:rPr>
        <w:t>15</w:t>
      </w:r>
      <w:r w:rsidRPr="00E23DD6">
        <w:rPr>
          <w:i/>
          <w:sz w:val="28"/>
          <w:szCs w:val="28"/>
          <w:lang w:val="en-US"/>
        </w:rPr>
        <w:t xml:space="preserve">N and i Hg in fish from three different fish species, pike, perch and brown trout (trout). </w:t>
      </w:r>
    </w:p>
    <w:p w:rsidR="00040E79" w:rsidRPr="005C127D" w:rsidRDefault="00040E79" w:rsidP="00040E79">
      <w:pPr>
        <w:spacing w:after="0" w:line="240" w:lineRule="auto"/>
        <w:rPr>
          <w:sz w:val="28"/>
          <w:szCs w:val="28"/>
          <w:lang w:val="en-US"/>
        </w:rPr>
      </w:pPr>
    </w:p>
    <w:p w:rsidR="00040E79" w:rsidRPr="004D47CF" w:rsidRDefault="00040E79" w:rsidP="00040E79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Task</w:t>
      </w:r>
      <w:r w:rsidRPr="00F1206A">
        <w:rPr>
          <w:b/>
          <w:sz w:val="28"/>
          <w:szCs w:val="28"/>
          <w:lang w:val="en-US"/>
        </w:rPr>
        <w:t xml:space="preserve"> </w:t>
      </w:r>
      <w:r w:rsidR="00001A13">
        <w:rPr>
          <w:b/>
          <w:sz w:val="28"/>
          <w:szCs w:val="28"/>
          <w:lang w:val="en-US"/>
        </w:rPr>
        <w:t>3</w:t>
      </w:r>
      <w:r w:rsidRPr="00F1206A">
        <w:rPr>
          <w:b/>
          <w:sz w:val="28"/>
          <w:szCs w:val="28"/>
          <w:lang w:val="en-US"/>
        </w:rPr>
        <w:t>d</w:t>
      </w:r>
      <w:r w:rsidRPr="00F1206A">
        <w:rPr>
          <w:sz w:val="28"/>
          <w:szCs w:val="28"/>
          <w:lang w:val="en-US"/>
        </w:rPr>
        <w:t xml:space="preserve">. </w:t>
      </w:r>
      <w:r w:rsidRPr="004D47CF">
        <w:rPr>
          <w:sz w:val="28"/>
          <w:szCs w:val="28"/>
          <w:lang w:val="en-US"/>
        </w:rPr>
        <w:t xml:space="preserve">In a perch population in a lake in Telemark, the following </w:t>
      </w:r>
      <w:r>
        <w:rPr>
          <w:sz w:val="28"/>
          <w:szCs w:val="28"/>
          <w:lang w:val="en-US"/>
        </w:rPr>
        <w:t>correlation</w:t>
      </w:r>
      <w:r w:rsidRPr="004D47CF">
        <w:rPr>
          <w:sz w:val="28"/>
          <w:szCs w:val="28"/>
          <w:lang w:val="en-US"/>
        </w:rPr>
        <w:t xml:space="preserve"> were found between fis</w:t>
      </w:r>
      <w:r>
        <w:rPr>
          <w:sz w:val="28"/>
          <w:szCs w:val="28"/>
          <w:lang w:val="en-US"/>
        </w:rPr>
        <w:t xml:space="preserve">h length </w:t>
      </w:r>
      <w:r w:rsidRPr="004D47CF">
        <w:rPr>
          <w:sz w:val="28"/>
          <w:szCs w:val="28"/>
          <w:lang w:val="en-US"/>
        </w:rPr>
        <w:t>(x</w:t>
      </w:r>
      <w:r>
        <w:rPr>
          <w:sz w:val="28"/>
          <w:szCs w:val="28"/>
          <w:lang w:val="en-US"/>
        </w:rPr>
        <w:t>-axis</w:t>
      </w:r>
      <w:r w:rsidRPr="004D47CF">
        <w:rPr>
          <w:sz w:val="28"/>
          <w:szCs w:val="28"/>
          <w:lang w:val="en-US"/>
        </w:rPr>
        <w:t>: i</w:t>
      </w:r>
      <w:r>
        <w:rPr>
          <w:sz w:val="28"/>
          <w:szCs w:val="28"/>
          <w:lang w:val="en-US"/>
        </w:rPr>
        <w:t>n</w:t>
      </w:r>
      <w:r w:rsidRPr="004D47CF">
        <w:rPr>
          <w:sz w:val="28"/>
          <w:szCs w:val="28"/>
          <w:lang w:val="en-US"/>
        </w:rPr>
        <w:t xml:space="preserve"> cm) </w:t>
      </w:r>
      <w:r>
        <w:rPr>
          <w:sz w:val="28"/>
          <w:szCs w:val="28"/>
          <w:lang w:val="en-US"/>
        </w:rPr>
        <w:t>and H</w:t>
      </w:r>
      <w:r w:rsidRPr="004D47CF">
        <w:rPr>
          <w:sz w:val="28"/>
          <w:szCs w:val="28"/>
          <w:lang w:val="en-US"/>
        </w:rPr>
        <w:t xml:space="preserve">g </w:t>
      </w:r>
      <w:r>
        <w:rPr>
          <w:sz w:val="28"/>
          <w:szCs w:val="28"/>
          <w:lang w:val="en-US"/>
        </w:rPr>
        <w:t xml:space="preserve">concentration in fish </w:t>
      </w:r>
      <w:r w:rsidRPr="004D47CF">
        <w:rPr>
          <w:sz w:val="28"/>
          <w:szCs w:val="28"/>
          <w:lang w:val="en-US"/>
        </w:rPr>
        <w:t>(y</w:t>
      </w:r>
      <w:r>
        <w:rPr>
          <w:sz w:val="28"/>
          <w:szCs w:val="28"/>
          <w:lang w:val="en-US"/>
        </w:rPr>
        <w:t>-axis</w:t>
      </w:r>
      <w:r w:rsidRPr="004D47CF">
        <w:rPr>
          <w:sz w:val="28"/>
          <w:szCs w:val="28"/>
          <w:lang w:val="en-US"/>
        </w:rPr>
        <w:t>: i</w:t>
      </w:r>
      <w:r>
        <w:rPr>
          <w:sz w:val="28"/>
          <w:szCs w:val="28"/>
          <w:lang w:val="en-US"/>
        </w:rPr>
        <w:t>n</w:t>
      </w:r>
      <w:r w:rsidRPr="004D47CF">
        <w:rPr>
          <w:sz w:val="28"/>
          <w:szCs w:val="28"/>
          <w:lang w:val="en-US"/>
        </w:rPr>
        <w:t xml:space="preserve"> ppm):</w:t>
      </w:r>
    </w:p>
    <w:p w:rsidR="00040E79" w:rsidRPr="00F1206A" w:rsidRDefault="00040E79" w:rsidP="00040E79">
      <w:pPr>
        <w:rPr>
          <w:sz w:val="28"/>
          <w:szCs w:val="28"/>
          <w:lang w:val="en-US"/>
        </w:rPr>
      </w:pPr>
      <w:r w:rsidRPr="004D47CF">
        <w:rPr>
          <w:sz w:val="28"/>
          <w:szCs w:val="28"/>
          <w:lang w:val="en-US"/>
        </w:rPr>
        <w:t xml:space="preserve"> </w:t>
      </w:r>
      <w:r w:rsidRPr="00F1206A">
        <w:rPr>
          <w:sz w:val="28"/>
          <w:szCs w:val="28"/>
          <w:lang w:val="en-US"/>
        </w:rPr>
        <w:t>y = 0</w:t>
      </w:r>
      <w:r>
        <w:rPr>
          <w:sz w:val="28"/>
          <w:szCs w:val="28"/>
          <w:lang w:val="en-US"/>
        </w:rPr>
        <w:t>.</w:t>
      </w:r>
      <w:r w:rsidRPr="00F1206A">
        <w:rPr>
          <w:sz w:val="28"/>
          <w:szCs w:val="28"/>
          <w:lang w:val="en-US"/>
        </w:rPr>
        <w:t>005x + 0</w:t>
      </w:r>
      <w:r>
        <w:rPr>
          <w:sz w:val="28"/>
          <w:szCs w:val="28"/>
          <w:lang w:val="en-US"/>
        </w:rPr>
        <w:t>.</w:t>
      </w:r>
      <w:r w:rsidRPr="00F1206A">
        <w:rPr>
          <w:sz w:val="28"/>
          <w:szCs w:val="28"/>
          <w:lang w:val="en-US"/>
        </w:rPr>
        <w:t>35</w:t>
      </w:r>
    </w:p>
    <w:p w:rsidR="00040E79" w:rsidRDefault="00040E79" w:rsidP="00040E79">
      <w:pPr>
        <w:rPr>
          <w:sz w:val="28"/>
          <w:szCs w:val="28"/>
          <w:lang w:val="en-US"/>
        </w:rPr>
      </w:pPr>
      <w:r w:rsidRPr="004D47CF">
        <w:rPr>
          <w:sz w:val="28"/>
          <w:szCs w:val="28"/>
          <w:lang w:val="en-US"/>
        </w:rPr>
        <w:t>Estimate at which length (cm) the perch in this lake t</w:t>
      </w:r>
      <w:r>
        <w:rPr>
          <w:sz w:val="28"/>
          <w:szCs w:val="28"/>
          <w:lang w:val="en-US"/>
        </w:rPr>
        <w:t>h</w:t>
      </w:r>
      <w:r w:rsidRPr="004D47CF">
        <w:rPr>
          <w:sz w:val="28"/>
          <w:szCs w:val="28"/>
          <w:lang w:val="en-US"/>
        </w:rPr>
        <w:t xml:space="preserve">eoretically reach </w:t>
      </w:r>
      <w:r>
        <w:rPr>
          <w:sz w:val="28"/>
          <w:szCs w:val="28"/>
          <w:lang w:val="en-US"/>
        </w:rPr>
        <w:t xml:space="preserve">the Norwegian </w:t>
      </w:r>
      <w:r w:rsidRPr="004D47CF">
        <w:rPr>
          <w:sz w:val="28"/>
          <w:szCs w:val="28"/>
          <w:lang w:val="en-US"/>
        </w:rPr>
        <w:t>diet</w:t>
      </w:r>
      <w:r>
        <w:rPr>
          <w:sz w:val="28"/>
          <w:szCs w:val="28"/>
          <w:lang w:val="en-US"/>
        </w:rPr>
        <w:t>ary</w:t>
      </w:r>
      <w:r w:rsidRPr="004D47CF">
        <w:rPr>
          <w:sz w:val="28"/>
          <w:szCs w:val="28"/>
          <w:lang w:val="en-US"/>
        </w:rPr>
        <w:t xml:space="preserve"> advi</w:t>
      </w:r>
      <w:r>
        <w:rPr>
          <w:sz w:val="28"/>
          <w:szCs w:val="28"/>
          <w:lang w:val="en-US"/>
        </w:rPr>
        <w:t>ce</w:t>
      </w:r>
      <w:r w:rsidRPr="004D47CF">
        <w:rPr>
          <w:sz w:val="28"/>
          <w:szCs w:val="28"/>
          <w:lang w:val="en-US"/>
        </w:rPr>
        <w:t xml:space="preserve"> l</w:t>
      </w:r>
      <w:r>
        <w:rPr>
          <w:sz w:val="28"/>
          <w:szCs w:val="28"/>
          <w:lang w:val="en-US"/>
        </w:rPr>
        <w:t xml:space="preserve">imit of 0.5 ppm Hg. </w:t>
      </w:r>
      <w:r w:rsidRPr="004D47CF">
        <w:rPr>
          <w:sz w:val="28"/>
          <w:szCs w:val="28"/>
          <w:lang w:val="en-US"/>
        </w:rPr>
        <w:t xml:space="preserve"> </w:t>
      </w:r>
    </w:p>
    <w:p w:rsidR="00040E79" w:rsidRPr="002A50D8" w:rsidRDefault="00040E79" w:rsidP="00040E79">
      <w:pPr>
        <w:rPr>
          <w:lang w:val="en-US"/>
        </w:rPr>
      </w:pPr>
    </w:p>
    <w:p w:rsidR="004668FB" w:rsidRDefault="004668FB" w:rsidP="004668FB">
      <w:pPr>
        <w:widowControl w:val="0"/>
        <w:spacing w:after="200" w:line="276" w:lineRule="auto"/>
        <w:ind w:left="-567" w:right="311" w:hanging="142"/>
        <w:rPr>
          <w:b/>
          <w:lang w:val="en-US"/>
        </w:rPr>
      </w:pPr>
    </w:p>
    <w:sectPr w:rsidR="004668FB" w:rsidSect="007E6113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31" w:rsidRDefault="00901331" w:rsidP="00901331">
      <w:pPr>
        <w:spacing w:after="0" w:line="240" w:lineRule="auto"/>
      </w:pPr>
      <w:r>
        <w:separator/>
      </w:r>
    </w:p>
  </w:endnote>
  <w:endnote w:type="continuationSeparator" w:id="0">
    <w:p w:rsidR="00901331" w:rsidRDefault="00901331" w:rsidP="0090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852363"/>
      <w:docPartObj>
        <w:docPartGallery w:val="Page Numbers (Bottom of Page)"/>
        <w:docPartUnique/>
      </w:docPartObj>
    </w:sdtPr>
    <w:sdtEndPr/>
    <w:sdtContent>
      <w:p w:rsidR="00901331" w:rsidRDefault="0090133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402">
          <w:rPr>
            <w:noProof/>
          </w:rPr>
          <w:t>2</w:t>
        </w:r>
        <w:r>
          <w:fldChar w:fldCharType="end"/>
        </w:r>
      </w:p>
    </w:sdtContent>
  </w:sdt>
  <w:p w:rsidR="00901331" w:rsidRDefault="0090133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31" w:rsidRDefault="00901331" w:rsidP="00901331">
      <w:pPr>
        <w:spacing w:after="0" w:line="240" w:lineRule="auto"/>
      </w:pPr>
      <w:r>
        <w:separator/>
      </w:r>
    </w:p>
  </w:footnote>
  <w:footnote w:type="continuationSeparator" w:id="0">
    <w:p w:rsidR="00901331" w:rsidRDefault="00901331" w:rsidP="0090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08" w:rsidRDefault="007E6113">
    <w:pPr>
      <w:pStyle w:val="Topptekst"/>
    </w:pPr>
    <w:r>
      <w:t>4308/9004 Ecotoxicology 201</w:t>
    </w:r>
    <w:r w:rsidR="00040E79">
      <w:t>7</w:t>
    </w:r>
  </w:p>
  <w:p w:rsidR="00B42508" w:rsidRDefault="00B4250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4E04"/>
    <w:multiLevelType w:val="hybridMultilevel"/>
    <w:tmpl w:val="57165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613D3"/>
    <w:multiLevelType w:val="hybridMultilevel"/>
    <w:tmpl w:val="5022956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B3AB9"/>
    <w:multiLevelType w:val="hybridMultilevel"/>
    <w:tmpl w:val="1678419C"/>
    <w:lvl w:ilvl="0" w:tplc="86E0BED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96006"/>
    <w:multiLevelType w:val="hybridMultilevel"/>
    <w:tmpl w:val="0F80E5F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74D6B"/>
    <w:multiLevelType w:val="hybridMultilevel"/>
    <w:tmpl w:val="6CA0C9B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773FF"/>
    <w:multiLevelType w:val="hybridMultilevel"/>
    <w:tmpl w:val="9622FB5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57225"/>
    <w:multiLevelType w:val="hybridMultilevel"/>
    <w:tmpl w:val="B36E32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B31B7"/>
    <w:multiLevelType w:val="hybridMultilevel"/>
    <w:tmpl w:val="0960E6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05B4B"/>
    <w:multiLevelType w:val="hybridMultilevel"/>
    <w:tmpl w:val="21C61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E41F4"/>
    <w:multiLevelType w:val="hybridMultilevel"/>
    <w:tmpl w:val="EA10FE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30A9A"/>
    <w:multiLevelType w:val="hybridMultilevel"/>
    <w:tmpl w:val="BB16B97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DD"/>
    <w:rsid w:val="00001A13"/>
    <w:rsid w:val="00025B02"/>
    <w:rsid w:val="00040E79"/>
    <w:rsid w:val="000B4B5A"/>
    <w:rsid w:val="000F709C"/>
    <w:rsid w:val="00152B80"/>
    <w:rsid w:val="001573E2"/>
    <w:rsid w:val="001861DD"/>
    <w:rsid w:val="001D789A"/>
    <w:rsid w:val="00275FBC"/>
    <w:rsid w:val="0028614E"/>
    <w:rsid w:val="00386107"/>
    <w:rsid w:val="004160AB"/>
    <w:rsid w:val="004656C0"/>
    <w:rsid w:val="004668FB"/>
    <w:rsid w:val="00470DDD"/>
    <w:rsid w:val="00475CAD"/>
    <w:rsid w:val="00493402"/>
    <w:rsid w:val="004F0983"/>
    <w:rsid w:val="00525897"/>
    <w:rsid w:val="00530456"/>
    <w:rsid w:val="00575026"/>
    <w:rsid w:val="005B480D"/>
    <w:rsid w:val="005F1A55"/>
    <w:rsid w:val="00665A5D"/>
    <w:rsid w:val="00676BE6"/>
    <w:rsid w:val="00677058"/>
    <w:rsid w:val="007222F4"/>
    <w:rsid w:val="007C616C"/>
    <w:rsid w:val="007C76EE"/>
    <w:rsid w:val="007E6113"/>
    <w:rsid w:val="00882F22"/>
    <w:rsid w:val="00901331"/>
    <w:rsid w:val="009242A0"/>
    <w:rsid w:val="0099328D"/>
    <w:rsid w:val="009E5F18"/>
    <w:rsid w:val="009F5EC3"/>
    <w:rsid w:val="00A51196"/>
    <w:rsid w:val="00A84A64"/>
    <w:rsid w:val="00AD59FF"/>
    <w:rsid w:val="00B42508"/>
    <w:rsid w:val="00BE42B1"/>
    <w:rsid w:val="00CE22A0"/>
    <w:rsid w:val="00CE7C68"/>
    <w:rsid w:val="00D55EE9"/>
    <w:rsid w:val="00D63A6B"/>
    <w:rsid w:val="00ED3C6B"/>
    <w:rsid w:val="00F642F6"/>
    <w:rsid w:val="00F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9F2C2D1-8A67-4E5A-BE34-9FF30A12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61D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0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1331"/>
  </w:style>
  <w:style w:type="paragraph" w:styleId="Bunntekst">
    <w:name w:val="footer"/>
    <w:basedOn w:val="Normal"/>
    <w:link w:val="BunntekstTegn"/>
    <w:uiPriority w:val="99"/>
    <w:unhideWhenUsed/>
    <w:rsid w:val="0090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1331"/>
  </w:style>
  <w:style w:type="paragraph" w:styleId="Bobletekst">
    <w:name w:val="Balloon Text"/>
    <w:basedOn w:val="Normal"/>
    <w:link w:val="BobletekstTegn"/>
    <w:uiPriority w:val="99"/>
    <w:semiHidden/>
    <w:unhideWhenUsed/>
    <w:rsid w:val="00AD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hyperlink" Target="http://upload.wikimedia.org/wikipedia/commons/0/0b/P,p'-dichlorodiphenyltrichloroethane.sv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upload.wikimedia.org/wikipedia/commons/f/fb/Polybrominated_diphenyl_ether.svg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2806</Characters>
  <Application>Microsoft Office Word</Application>
  <DocSecurity>4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Telemark University College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Lydersen</dc:creator>
  <cp:keywords/>
  <dc:description/>
  <cp:lastModifiedBy>Ingrid R Bakkeland</cp:lastModifiedBy>
  <cp:revision>2</cp:revision>
  <cp:lastPrinted>2017-03-17T07:01:00Z</cp:lastPrinted>
  <dcterms:created xsi:type="dcterms:W3CDTF">2017-03-17T07:02:00Z</dcterms:created>
  <dcterms:modified xsi:type="dcterms:W3CDTF">2017-03-17T07:02:00Z</dcterms:modified>
</cp:coreProperties>
</file>